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220" w:rsidRDefault="00A11220" w:rsidP="005445BA">
      <w:pPr>
        <w:spacing w:before="120" w:after="120"/>
        <w:jc w:val="both"/>
        <w:rPr>
          <w:b/>
          <w:sz w:val="24"/>
          <w:szCs w:val="24"/>
        </w:rPr>
      </w:pPr>
      <w:r w:rsidRPr="00BA414A">
        <w:rPr>
          <w:b/>
          <w:sz w:val="24"/>
          <w:szCs w:val="24"/>
        </w:rPr>
        <w:t>FACTORS ASSOCIATED WITH MALE PARTNER PARTICIPATION AT</w:t>
      </w:r>
      <w:r>
        <w:rPr>
          <w:b/>
          <w:sz w:val="24"/>
          <w:szCs w:val="24"/>
        </w:rPr>
        <w:t xml:space="preserve"> </w:t>
      </w:r>
      <w:r w:rsidRPr="00BA414A">
        <w:rPr>
          <w:b/>
          <w:sz w:val="24"/>
          <w:szCs w:val="24"/>
        </w:rPr>
        <w:t>PARTICIPATORY</w:t>
      </w:r>
      <w:r>
        <w:rPr>
          <w:b/>
          <w:sz w:val="24"/>
          <w:szCs w:val="24"/>
        </w:rPr>
        <w:t xml:space="preserve"> LEARNING ACTION MEETINGS IN MALGA DISTRICT IN SIDAMA OF </w:t>
      </w:r>
      <w:r w:rsidRPr="00BA414A">
        <w:rPr>
          <w:b/>
          <w:sz w:val="24"/>
          <w:szCs w:val="24"/>
        </w:rPr>
        <w:t>ETHIOPIA</w:t>
      </w:r>
    </w:p>
    <w:p w:rsidR="00B9291C" w:rsidRDefault="009658DB" w:rsidP="005445BA">
      <w:pPr>
        <w:spacing w:before="120" w:after="120"/>
        <w:ind w:left="2072" w:right="2023"/>
        <w:jc w:val="both"/>
        <w:rPr>
          <w:sz w:val="24"/>
          <w:szCs w:val="24"/>
        </w:rPr>
      </w:pPr>
      <w:r w:rsidRPr="00A11220">
        <w:rPr>
          <w:sz w:val="24"/>
          <w:szCs w:val="24"/>
        </w:rPr>
        <w:t>Awoke Amzaye Assoma</w:t>
      </w:r>
    </w:p>
    <w:p w:rsidR="00A11220" w:rsidRDefault="00A11220" w:rsidP="005445BA">
      <w:pPr>
        <w:spacing w:before="120" w:after="120"/>
        <w:ind w:left="2072" w:right="2023"/>
        <w:jc w:val="both"/>
        <w:rPr>
          <w:sz w:val="24"/>
          <w:szCs w:val="24"/>
        </w:rPr>
      </w:pPr>
      <w:r>
        <w:rPr>
          <w:sz w:val="24"/>
          <w:szCs w:val="24"/>
        </w:rPr>
        <w:t>Hawassa U</w:t>
      </w:r>
      <w:r w:rsidRPr="00A11220">
        <w:rPr>
          <w:sz w:val="24"/>
          <w:szCs w:val="24"/>
        </w:rPr>
        <w:t>niversity</w:t>
      </w:r>
    </w:p>
    <w:p w:rsidR="008373C1" w:rsidRPr="009658DB" w:rsidRDefault="008373C1" w:rsidP="005445BA">
      <w:pPr>
        <w:spacing w:before="120" w:after="120"/>
        <w:jc w:val="both"/>
        <w:rPr>
          <w:b/>
          <w:sz w:val="24"/>
          <w:szCs w:val="24"/>
        </w:rPr>
      </w:pPr>
      <w:r w:rsidRPr="00B9291C">
        <w:rPr>
          <w:sz w:val="24"/>
          <w:szCs w:val="24"/>
        </w:rPr>
        <w:t xml:space="preserve">Citation: </w:t>
      </w:r>
      <w:r w:rsidR="009658DB">
        <w:rPr>
          <w:b/>
          <w:sz w:val="24"/>
          <w:szCs w:val="24"/>
        </w:rPr>
        <w:t>Aweke, A. A</w:t>
      </w:r>
      <w:r w:rsidRPr="00B9291C">
        <w:rPr>
          <w:sz w:val="24"/>
          <w:szCs w:val="24"/>
        </w:rPr>
        <w:t>. (2022)</w:t>
      </w:r>
      <w:r w:rsidR="00B9291C" w:rsidRPr="00B9291C">
        <w:rPr>
          <w:sz w:val="24"/>
          <w:szCs w:val="24"/>
        </w:rPr>
        <w:t>.</w:t>
      </w:r>
      <w:r w:rsidRPr="00B9291C">
        <w:rPr>
          <w:sz w:val="24"/>
          <w:szCs w:val="24"/>
        </w:rPr>
        <w:t xml:space="preserve"> </w:t>
      </w:r>
      <w:r w:rsidR="009658DB" w:rsidRPr="009658DB">
        <w:rPr>
          <w:i/>
          <w:sz w:val="24"/>
          <w:szCs w:val="24"/>
        </w:rPr>
        <w:t>Factors Associated with Male Partner Participation at Participatory Learning Action Meetings in Malga District in Sidama of Ethiopia</w:t>
      </w:r>
      <w:r w:rsidRPr="00112D2C">
        <w:rPr>
          <w:i/>
          <w:sz w:val="24"/>
          <w:szCs w:val="24"/>
        </w:rPr>
        <w:t xml:space="preserve">, </w:t>
      </w:r>
      <w:r w:rsidRPr="00B9291C">
        <w:rPr>
          <w:szCs w:val="24"/>
        </w:rPr>
        <w:t xml:space="preserve">2(1): </w:t>
      </w:r>
      <w:r w:rsidR="00112D2C" w:rsidRPr="00B9291C">
        <w:rPr>
          <w:szCs w:val="24"/>
        </w:rPr>
        <w:t>6</w:t>
      </w:r>
      <w:r w:rsidR="00252F44">
        <w:rPr>
          <w:szCs w:val="24"/>
        </w:rPr>
        <w:t>3</w:t>
      </w:r>
      <w:r w:rsidRPr="00B9291C">
        <w:rPr>
          <w:szCs w:val="24"/>
        </w:rPr>
        <w:t>-</w:t>
      </w:r>
      <w:r w:rsidR="005445BA">
        <w:rPr>
          <w:szCs w:val="24"/>
        </w:rPr>
        <w:t>8</w:t>
      </w:r>
      <w:r w:rsidR="00252F44">
        <w:rPr>
          <w:szCs w:val="24"/>
        </w:rPr>
        <w:t>3</w:t>
      </w:r>
    </w:p>
    <w:p w:rsidR="008373C1" w:rsidRDefault="008373C1" w:rsidP="005445BA">
      <w:pPr>
        <w:spacing w:before="120" w:after="120"/>
        <w:ind w:right="214"/>
        <w:jc w:val="both"/>
        <w:rPr>
          <w:i/>
        </w:rPr>
      </w:pPr>
      <w:r w:rsidRPr="00112D2C">
        <w:rPr>
          <w:b/>
        </w:rPr>
        <w:t>Publication history</w:t>
      </w:r>
      <w:r w:rsidRPr="00112D2C">
        <w:t xml:space="preserve">: Received the revised version </w:t>
      </w:r>
      <w:r w:rsidR="00112D2C" w:rsidRPr="00112D2C">
        <w:t xml:space="preserve">in </w:t>
      </w:r>
      <w:r w:rsidR="00567828">
        <w:t>December</w:t>
      </w:r>
      <w:r w:rsidR="00112D2C" w:rsidRPr="00112D2C">
        <w:t xml:space="preserve"> 202</w:t>
      </w:r>
      <w:r w:rsidR="00567828">
        <w:t>2</w:t>
      </w:r>
      <w:r w:rsidR="00112D2C" w:rsidRPr="00112D2C">
        <w:t>; Published online in</w:t>
      </w:r>
      <w:r w:rsidRPr="00112D2C">
        <w:t xml:space="preserve"> December 2022; Web link: </w:t>
      </w:r>
      <w:hyperlink r:id="rId8">
        <w:r w:rsidRPr="00112D2C">
          <w:t>https://journals.hu.edu.et/hu-</w:t>
        </w:r>
      </w:hyperlink>
      <w:hyperlink r:id="rId9">
        <w:r w:rsidRPr="00112D2C">
          <w:t>journals/index.php/erjssh/</w:t>
        </w:r>
      </w:hyperlink>
      <w:r w:rsidRPr="00112D2C">
        <w:t xml:space="preserve">, </w:t>
      </w:r>
      <w:r w:rsidRPr="00112D2C">
        <w:rPr>
          <w:i/>
        </w:rPr>
        <w:t xml:space="preserve">ISSN: Print </w:t>
      </w:r>
      <w:hyperlink r:id="rId10">
        <w:r w:rsidRPr="00112D2C">
          <w:rPr>
            <w:i/>
          </w:rPr>
          <w:t xml:space="preserve">2790-539X, </w:t>
        </w:r>
      </w:hyperlink>
      <w:r w:rsidRPr="00112D2C">
        <w:rPr>
          <w:i/>
        </w:rPr>
        <w:t>Online, 2790-5403</w:t>
      </w:r>
    </w:p>
    <w:p w:rsidR="008373C1" w:rsidRDefault="006C4CCB" w:rsidP="005445BA">
      <w:pPr>
        <w:pStyle w:val="BodyText"/>
        <w:tabs>
          <w:tab w:val="left" w:pos="6181"/>
        </w:tabs>
        <w:spacing w:before="120" w:after="120"/>
        <w:ind w:left="268"/>
        <w:jc w:val="both"/>
      </w:pPr>
      <w:r w:rsidRPr="006C4CCB">
        <w:rPr>
          <w:b/>
          <w:noProof/>
        </w:rPr>
        <w:pict>
          <v:rect id="_x0000_s1028" style="position:absolute;left:0;text-align:left;margin-left:85pt;margin-top:24.9pt;width:366.2pt;height:.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" fillcolor="black" stroked="f">
            <w10:wrap type="topAndBottom" anchorx="page"/>
          </v:rect>
        </w:pict>
      </w:r>
      <w:r w:rsidR="008373C1" w:rsidRPr="00B47634">
        <w:rPr>
          <w:b/>
        </w:rPr>
        <w:t>Full-length article</w:t>
      </w:r>
      <w:r w:rsidR="008373C1">
        <w:tab/>
      </w:r>
      <w:r w:rsidR="008373C1" w:rsidRPr="00B47634">
        <w:rPr>
          <w:b/>
        </w:rPr>
        <w:t>Open access</w:t>
      </w:r>
    </w:p>
    <w:p w:rsidR="008373C1" w:rsidRDefault="008373C1" w:rsidP="005445BA">
      <w:pPr>
        <w:spacing w:before="120" w:after="120"/>
        <w:ind w:left="2072" w:right="2022"/>
        <w:jc w:val="both"/>
        <w:rPr>
          <w:b/>
          <w:sz w:val="18"/>
        </w:rPr>
      </w:pPr>
      <w:r>
        <w:rPr>
          <w:b/>
        </w:rPr>
        <w:t>A</w:t>
      </w:r>
      <w:r>
        <w:rPr>
          <w:b/>
          <w:sz w:val="18"/>
        </w:rPr>
        <w:t>BSTRACT</w:t>
      </w:r>
    </w:p>
    <w:p w:rsidR="009658DB" w:rsidRDefault="009658DB" w:rsidP="005445BA">
      <w:pPr>
        <w:spacing w:before="120" w:after="120"/>
        <w:ind w:firstLine="720"/>
        <w:jc w:val="both"/>
        <w:rPr>
          <w:sz w:val="24"/>
          <w:szCs w:val="24"/>
        </w:rPr>
      </w:pPr>
      <w:r w:rsidRPr="005659AD">
        <w:rPr>
          <w:i/>
          <w:sz w:val="24"/>
          <w:szCs w:val="24"/>
        </w:rPr>
        <w:t xml:space="preserve">This study investigated factors associated with male involvement in </w:t>
      </w:r>
      <w:r w:rsidRPr="005659AD">
        <w:rPr>
          <w:sz w:val="24"/>
          <w:szCs w:val="24"/>
        </w:rPr>
        <w:t>Participatory Learning Action</w:t>
      </w:r>
      <w:r>
        <w:rPr>
          <w:b/>
          <w:sz w:val="24"/>
          <w:szCs w:val="24"/>
        </w:rPr>
        <w:t>(</w:t>
      </w:r>
      <w:r w:rsidRPr="005659AD">
        <w:rPr>
          <w:i/>
          <w:sz w:val="24"/>
          <w:szCs w:val="24"/>
        </w:rPr>
        <w:t>PLA</w:t>
      </w:r>
      <w:r>
        <w:rPr>
          <w:i/>
          <w:sz w:val="24"/>
          <w:szCs w:val="24"/>
        </w:rPr>
        <w:t>)</w:t>
      </w:r>
      <w:r w:rsidRPr="005659AD">
        <w:rPr>
          <w:i/>
          <w:sz w:val="24"/>
          <w:szCs w:val="24"/>
        </w:rPr>
        <w:t xml:space="preserve"> program in Malga district, Sidama zone, SNNPR. </w:t>
      </w:r>
      <w:r w:rsidR="00641623">
        <w:rPr>
          <w:i/>
          <w:sz w:val="24"/>
          <w:szCs w:val="24"/>
        </w:rPr>
        <w:t>A q</w:t>
      </w:r>
      <w:r w:rsidRPr="005659AD">
        <w:rPr>
          <w:i/>
          <w:sz w:val="24"/>
          <w:szCs w:val="24"/>
        </w:rPr>
        <w:t>ualitative data collection design was employed in this research. Accordingly, t</w:t>
      </w:r>
      <w:r w:rsidRPr="005659AD">
        <w:rPr>
          <w:bCs/>
          <w:i/>
          <w:iCs/>
          <w:sz w:val="24"/>
          <w:szCs w:val="24"/>
        </w:rPr>
        <w:t xml:space="preserve">hree focus group discussions, each comprising 10 to 12 persons, were conducted. Two groups, one female and another male focus discussion groups, included persons who </w:t>
      </w:r>
      <w:r>
        <w:rPr>
          <w:bCs/>
          <w:i/>
          <w:iCs/>
          <w:sz w:val="24"/>
          <w:szCs w:val="24"/>
        </w:rPr>
        <w:t xml:space="preserve">were </w:t>
      </w:r>
      <w:r w:rsidRPr="005659AD">
        <w:rPr>
          <w:bCs/>
          <w:i/>
          <w:iCs/>
          <w:sz w:val="24"/>
          <w:szCs w:val="24"/>
        </w:rPr>
        <w:t>members of the PLA program. The third group, a male focus discussion group, was a non-PLA male focus discussion group. The data was analyzed qualitatively and thematically. The study revealed that although there is an</w:t>
      </w:r>
      <w:r w:rsidRPr="005659AD">
        <w:rPr>
          <w:i/>
          <w:sz w:val="24"/>
          <w:szCs w:val="24"/>
        </w:rPr>
        <w:t xml:space="preserve"> increase in knowledge and understating of the community in reproductive health, maternal and child care</w:t>
      </w:r>
      <w:r w:rsidR="00641623">
        <w:rPr>
          <w:i/>
          <w:sz w:val="24"/>
          <w:szCs w:val="24"/>
        </w:rPr>
        <w:t>,</w:t>
      </w:r>
      <w:r w:rsidRPr="005659AD">
        <w:rPr>
          <w:i/>
          <w:sz w:val="24"/>
          <w:szCs w:val="24"/>
        </w:rPr>
        <w:t xml:space="preserve"> and family planning issues, still various factors discourage </w:t>
      </w:r>
      <w:r w:rsidR="00641623">
        <w:rPr>
          <w:i/>
          <w:sz w:val="24"/>
          <w:szCs w:val="24"/>
        </w:rPr>
        <w:t xml:space="preserve">the </w:t>
      </w:r>
      <w:r w:rsidRPr="005659AD">
        <w:rPr>
          <w:i/>
          <w:sz w:val="24"/>
          <w:szCs w:val="24"/>
        </w:rPr>
        <w:t xml:space="preserve">participation of men in the district. Traditional cultural norms, amongst others, remain to be the main factor discouraging </w:t>
      </w:r>
      <w:r w:rsidR="00641623">
        <w:rPr>
          <w:i/>
          <w:sz w:val="24"/>
          <w:szCs w:val="24"/>
        </w:rPr>
        <w:t xml:space="preserve">the </w:t>
      </w:r>
      <w:r w:rsidRPr="005659AD">
        <w:rPr>
          <w:i/>
          <w:sz w:val="24"/>
          <w:szCs w:val="24"/>
        </w:rPr>
        <w:t xml:space="preserve">participation of men, especially adult men. On the other hand, distance from </w:t>
      </w:r>
      <w:r w:rsidR="00641623">
        <w:rPr>
          <w:i/>
          <w:sz w:val="24"/>
          <w:szCs w:val="24"/>
        </w:rPr>
        <w:t xml:space="preserve">the </w:t>
      </w:r>
      <w:r w:rsidRPr="005659AD">
        <w:rPr>
          <w:i/>
          <w:sz w:val="24"/>
          <w:szCs w:val="24"/>
        </w:rPr>
        <w:t>program center and households' labor availability are other common factors that discourage program participation. Moreover, age and sex</w:t>
      </w:r>
      <w:r w:rsidR="00641623">
        <w:rPr>
          <w:i/>
          <w:sz w:val="24"/>
          <w:szCs w:val="24"/>
        </w:rPr>
        <w:t>,</w:t>
      </w:r>
      <w:r w:rsidRPr="005659AD">
        <w:rPr>
          <w:i/>
          <w:sz w:val="24"/>
          <w:szCs w:val="24"/>
        </w:rPr>
        <w:t xml:space="preserve"> and differences are other important factors that mostly affect male</w:t>
      </w:r>
      <w:r w:rsidR="00641623">
        <w:rPr>
          <w:i/>
          <w:sz w:val="24"/>
          <w:szCs w:val="24"/>
        </w:rPr>
        <w:t>s’</w:t>
      </w:r>
      <w:r w:rsidRPr="005659AD">
        <w:rPr>
          <w:i/>
          <w:sz w:val="24"/>
          <w:szCs w:val="24"/>
        </w:rPr>
        <w:t xml:space="preserve"> participation in</w:t>
      </w:r>
      <w:r w:rsidR="00641623">
        <w:rPr>
          <w:i/>
          <w:sz w:val="24"/>
          <w:szCs w:val="24"/>
        </w:rPr>
        <w:t xml:space="preserve"> </w:t>
      </w:r>
      <w:r w:rsidRPr="005659AD">
        <w:rPr>
          <w:i/>
          <w:sz w:val="24"/>
          <w:szCs w:val="24"/>
        </w:rPr>
        <w:t>the program. Generally, cultural norms must be addressed properly to increase male participation</w:t>
      </w:r>
      <w:r w:rsidRPr="00BA414A">
        <w:rPr>
          <w:sz w:val="24"/>
          <w:szCs w:val="24"/>
        </w:rPr>
        <w:t>.</w:t>
      </w:r>
    </w:p>
    <w:p w:rsidR="009658DB" w:rsidRDefault="009658DB" w:rsidP="005445BA">
      <w:pPr>
        <w:spacing w:before="120" w:after="120"/>
        <w:ind w:firstLine="720"/>
        <w:jc w:val="both"/>
        <w:rPr>
          <w:sz w:val="24"/>
          <w:szCs w:val="24"/>
        </w:rPr>
      </w:pPr>
    </w:p>
    <w:p w:rsidR="009658DB" w:rsidRPr="00BA414A" w:rsidRDefault="009658DB" w:rsidP="005445BA">
      <w:pPr>
        <w:spacing w:before="120" w:after="120"/>
        <w:ind w:firstLine="720"/>
        <w:jc w:val="both"/>
        <w:rPr>
          <w:sz w:val="24"/>
          <w:szCs w:val="24"/>
        </w:rPr>
      </w:pPr>
    </w:p>
    <w:p w:rsidR="009658DB" w:rsidRPr="00BA414A" w:rsidRDefault="009658DB" w:rsidP="005445BA">
      <w:pPr>
        <w:spacing w:before="120" w:after="120"/>
        <w:jc w:val="both"/>
        <w:rPr>
          <w:sz w:val="24"/>
          <w:szCs w:val="24"/>
        </w:rPr>
      </w:pPr>
      <w:r w:rsidRPr="00BA414A">
        <w:rPr>
          <w:sz w:val="24"/>
          <w:szCs w:val="24"/>
        </w:rPr>
        <w:t>Keywords:  PLA program, Male involvement, Reproductive Health, Malga Woreda</w:t>
      </w:r>
    </w:p>
    <w:p w:rsidR="008373C1" w:rsidRDefault="008373C1" w:rsidP="005445BA">
      <w:pPr>
        <w:spacing w:before="120" w:after="120"/>
        <w:jc w:val="both"/>
      </w:pPr>
    </w:p>
    <w:p w:rsidR="009658DB" w:rsidRPr="00BA414A" w:rsidRDefault="009658DB" w:rsidP="005445BA">
      <w:pPr>
        <w:pStyle w:val="ListParagraph"/>
        <w:widowControl/>
        <w:numPr>
          <w:ilvl w:val="1"/>
          <w:numId w:val="15"/>
        </w:numPr>
        <w:autoSpaceDE/>
        <w:autoSpaceDN/>
        <w:spacing w:before="120" w:after="120"/>
        <w:ind w:left="720" w:hanging="720"/>
        <w:contextualSpacing/>
        <w:jc w:val="both"/>
        <w:rPr>
          <w:b/>
          <w:bCs/>
          <w:sz w:val="24"/>
          <w:szCs w:val="24"/>
        </w:rPr>
      </w:pPr>
      <w:r w:rsidRPr="00BA414A">
        <w:rPr>
          <w:b/>
          <w:bCs/>
          <w:sz w:val="24"/>
          <w:szCs w:val="24"/>
        </w:rPr>
        <w:t>BACKGROUND</w:t>
      </w:r>
    </w:p>
    <w:p w:rsidR="009658DB" w:rsidRPr="00BA414A" w:rsidRDefault="009658DB" w:rsidP="005445BA">
      <w:pPr>
        <w:spacing w:before="120" w:after="120"/>
        <w:jc w:val="both"/>
        <w:rPr>
          <w:sz w:val="24"/>
          <w:szCs w:val="24"/>
        </w:rPr>
      </w:pPr>
      <w:r w:rsidRPr="00BA414A">
        <w:rPr>
          <w:sz w:val="24"/>
          <w:szCs w:val="24"/>
        </w:rPr>
        <w:lastRenderedPageBreak/>
        <w:t xml:space="preserve">Globally, </w:t>
      </w:r>
      <w:bookmarkStart w:id="0" w:name="_Hlk527988005"/>
      <w:r w:rsidR="00641623">
        <w:rPr>
          <w:sz w:val="24"/>
          <w:szCs w:val="24"/>
        </w:rPr>
        <w:t xml:space="preserve">a </w:t>
      </w:r>
      <w:r w:rsidRPr="00BA414A">
        <w:rPr>
          <w:sz w:val="24"/>
          <w:szCs w:val="24"/>
        </w:rPr>
        <w:t xml:space="preserve">substantial reduction in maternal and child mortality was noted between 1990 and 2010 (Prost et al 2013). Sub-Saharan Africa and Ethiopia are amongst the poorest performing regions in this regard. According to </w:t>
      </w:r>
      <w:r w:rsidR="00641623">
        <w:rPr>
          <w:sz w:val="24"/>
          <w:szCs w:val="24"/>
        </w:rPr>
        <w:t xml:space="preserve">the </w:t>
      </w:r>
      <w:r w:rsidRPr="00BA414A">
        <w:rPr>
          <w:sz w:val="24"/>
          <w:szCs w:val="24"/>
        </w:rPr>
        <w:t>2016 Demographic and Health Survey, infant mortality decreased from 97 deaths per 1,000 live births in 2000 to 48 in 2016. Under 5 mortality also markedly declined from 166 per 1000 to 67 per 1000 live births during the same period (DHS</w:t>
      </w:r>
      <w:r>
        <w:rPr>
          <w:sz w:val="24"/>
          <w:szCs w:val="24"/>
        </w:rPr>
        <w:t>,</w:t>
      </w:r>
      <w:r w:rsidRPr="00BA414A">
        <w:rPr>
          <w:sz w:val="24"/>
          <w:szCs w:val="24"/>
        </w:rPr>
        <w:t xml:space="preserve"> 2017). </w:t>
      </w:r>
      <w:bookmarkEnd w:id="0"/>
      <w:r w:rsidRPr="00BA414A">
        <w:rPr>
          <w:sz w:val="24"/>
          <w:szCs w:val="24"/>
        </w:rPr>
        <w:t>On the other hand, the 2016 demographic and health survey of Ethiopia reported that 28% of the births were delivered by skilled health professionals (a little less delivered institutionally; which was 26%) and 32% of women had at least four ANC visits during their last pregnancy, while 37% of women in Ethiopia had no ANC visits. Rural women are more likely to have had no ANC visits than urban women (41% and 10%, respectively). Pregnancy</w:t>
      </w:r>
      <w:r w:rsidR="00641623">
        <w:rPr>
          <w:sz w:val="24"/>
          <w:szCs w:val="24"/>
        </w:rPr>
        <w:t>-</w:t>
      </w:r>
      <w:r w:rsidRPr="00BA414A">
        <w:rPr>
          <w:sz w:val="24"/>
          <w:szCs w:val="24"/>
        </w:rPr>
        <w:t>related maternal mortality was 412/</w:t>
      </w:r>
      <w:r w:rsidR="00641623">
        <w:rPr>
          <w:sz w:val="24"/>
          <w:szCs w:val="24"/>
        </w:rPr>
        <w:t>per</w:t>
      </w:r>
      <w:r w:rsidRPr="00BA414A">
        <w:rPr>
          <w:sz w:val="24"/>
          <w:szCs w:val="24"/>
        </w:rPr>
        <w:t xml:space="preserve"> 100,000 live births. Neonatal mortality was 29/1000 live births (a 40% reduction over the past 15 years) (CSA</w:t>
      </w:r>
      <w:r>
        <w:rPr>
          <w:sz w:val="24"/>
          <w:szCs w:val="24"/>
        </w:rPr>
        <w:t>,</w:t>
      </w:r>
      <w:r w:rsidRPr="00BA414A">
        <w:rPr>
          <w:sz w:val="24"/>
          <w:szCs w:val="24"/>
        </w:rPr>
        <w:t xml:space="preserve"> 2016). This indicates that Ethiopia is among the countries with the highest maternal and neonatal mortality.</w:t>
      </w:r>
    </w:p>
    <w:p w:rsidR="009658DB" w:rsidRPr="00BA414A" w:rsidRDefault="009658DB" w:rsidP="005445BA">
      <w:pPr>
        <w:spacing w:before="120" w:after="120"/>
        <w:jc w:val="both"/>
        <w:rPr>
          <w:sz w:val="24"/>
          <w:szCs w:val="24"/>
        </w:rPr>
      </w:pPr>
      <w:r w:rsidRPr="00BA414A">
        <w:rPr>
          <w:sz w:val="24"/>
          <w:szCs w:val="24"/>
        </w:rPr>
        <w:t xml:space="preserve">Despite current successive gains, </w:t>
      </w:r>
      <w:bookmarkStart w:id="1" w:name="_Hlk527988170"/>
      <w:r w:rsidRPr="00BA414A">
        <w:rPr>
          <w:sz w:val="24"/>
          <w:szCs w:val="24"/>
        </w:rPr>
        <w:t>maternal and neonatal mortality remains</w:t>
      </w:r>
      <w:bookmarkEnd w:id="1"/>
      <w:r w:rsidRPr="00BA414A">
        <w:rPr>
          <w:sz w:val="24"/>
          <w:szCs w:val="24"/>
        </w:rPr>
        <w:t xml:space="preserve"> a priority area to be addressed. The country adopted a renewed focus on maternal and neonatal issues in the current health sector transformation plan. The strategic plan indicated </w:t>
      </w:r>
      <w:r w:rsidR="00641623">
        <w:rPr>
          <w:sz w:val="24"/>
          <w:szCs w:val="24"/>
        </w:rPr>
        <w:t>reducing</w:t>
      </w:r>
      <w:r w:rsidRPr="00BA414A">
        <w:rPr>
          <w:sz w:val="24"/>
          <w:szCs w:val="24"/>
        </w:rPr>
        <w:t xml:space="preserve"> maternal mortality from the current 412 to 199 by 2020 which is planned to be in line with the sustainable development goal (FMOH</w:t>
      </w:r>
      <w:r>
        <w:rPr>
          <w:sz w:val="24"/>
          <w:szCs w:val="24"/>
        </w:rPr>
        <w:t>,</w:t>
      </w:r>
      <w:r w:rsidRPr="00BA414A">
        <w:rPr>
          <w:sz w:val="24"/>
          <w:szCs w:val="24"/>
        </w:rPr>
        <w:t xml:space="preserve"> 2015). </w:t>
      </w:r>
    </w:p>
    <w:p w:rsidR="009658DB" w:rsidRPr="00BA414A" w:rsidRDefault="009658DB" w:rsidP="005445BA">
      <w:pPr>
        <w:adjustRightInd w:val="0"/>
        <w:spacing w:before="120" w:after="120"/>
        <w:jc w:val="both"/>
        <w:rPr>
          <w:sz w:val="24"/>
          <w:szCs w:val="24"/>
        </w:rPr>
      </w:pPr>
      <w:r w:rsidRPr="00BA414A">
        <w:rPr>
          <w:sz w:val="24"/>
          <w:szCs w:val="24"/>
        </w:rPr>
        <w:t>Community-based interventions are crucial to attain</w:t>
      </w:r>
      <w:r w:rsidR="00641623">
        <w:rPr>
          <w:sz w:val="24"/>
          <w:szCs w:val="24"/>
        </w:rPr>
        <w:t>ing</w:t>
      </w:r>
      <w:r w:rsidRPr="00BA414A">
        <w:rPr>
          <w:sz w:val="24"/>
          <w:szCs w:val="24"/>
        </w:rPr>
        <w:t xml:space="preserve"> these goals. In community health</w:t>
      </w:r>
      <w:r w:rsidR="00641623">
        <w:rPr>
          <w:sz w:val="24"/>
          <w:szCs w:val="24"/>
        </w:rPr>
        <w:t>-</w:t>
      </w:r>
      <w:r w:rsidRPr="00BA414A">
        <w:rPr>
          <w:sz w:val="24"/>
          <w:szCs w:val="24"/>
        </w:rPr>
        <w:t>related intervention programs, community mobilization is made possible through facilitated participatory learning and action (PLA) cycles with women’s groups. This involves a four-phase participatory process facilitated by a trained facilitator, in which women’s groups collectively decide priority actions, and try to organize activities accordingly. The cycle is structured as follows: Phase 1) identif</w:t>
      </w:r>
      <w:r w:rsidR="00641623">
        <w:rPr>
          <w:sz w:val="24"/>
          <w:szCs w:val="24"/>
        </w:rPr>
        <w:t>ies</w:t>
      </w:r>
      <w:r w:rsidRPr="00BA414A">
        <w:rPr>
          <w:sz w:val="24"/>
          <w:szCs w:val="24"/>
        </w:rPr>
        <w:t xml:space="preserve"> and prioritize</w:t>
      </w:r>
      <w:r w:rsidR="00641623">
        <w:rPr>
          <w:sz w:val="24"/>
          <w:szCs w:val="24"/>
        </w:rPr>
        <w:t>s</w:t>
      </w:r>
      <w:r w:rsidRPr="00BA414A">
        <w:rPr>
          <w:sz w:val="24"/>
          <w:szCs w:val="24"/>
        </w:rPr>
        <w:t xml:space="preserve"> problems during pregnancy, childbirth</w:t>
      </w:r>
      <w:r w:rsidR="00641623">
        <w:rPr>
          <w:sz w:val="24"/>
          <w:szCs w:val="24"/>
        </w:rPr>
        <w:t>,</w:t>
      </w:r>
      <w:r w:rsidRPr="00BA414A">
        <w:rPr>
          <w:sz w:val="24"/>
          <w:szCs w:val="24"/>
        </w:rPr>
        <w:t xml:space="preserve"> and after birth; Phase 2) plan</w:t>
      </w:r>
      <w:r w:rsidR="00641623">
        <w:rPr>
          <w:sz w:val="24"/>
          <w:szCs w:val="24"/>
        </w:rPr>
        <w:t>s</w:t>
      </w:r>
      <w:r w:rsidRPr="00BA414A">
        <w:rPr>
          <w:sz w:val="24"/>
          <w:szCs w:val="24"/>
        </w:rPr>
        <w:t xml:space="preserve"> activities; Phase 3) implement</w:t>
      </w:r>
      <w:r w:rsidR="00641623">
        <w:rPr>
          <w:sz w:val="24"/>
          <w:szCs w:val="24"/>
        </w:rPr>
        <w:t>s</w:t>
      </w:r>
      <w:r w:rsidRPr="00BA414A">
        <w:rPr>
          <w:sz w:val="24"/>
          <w:szCs w:val="24"/>
        </w:rPr>
        <w:t xml:space="preserve"> strategies to address the priority problems; and Phase 4) asses</w:t>
      </w:r>
      <w:r w:rsidR="00641623">
        <w:rPr>
          <w:sz w:val="24"/>
          <w:szCs w:val="24"/>
        </w:rPr>
        <w:t>se</w:t>
      </w:r>
      <w:r w:rsidRPr="00BA414A">
        <w:rPr>
          <w:sz w:val="24"/>
          <w:szCs w:val="24"/>
        </w:rPr>
        <w:t>s the activities (WHO</w:t>
      </w:r>
      <w:r>
        <w:rPr>
          <w:sz w:val="24"/>
          <w:szCs w:val="24"/>
        </w:rPr>
        <w:t>,</w:t>
      </w:r>
      <w:r w:rsidRPr="00BA414A">
        <w:rPr>
          <w:sz w:val="24"/>
          <w:szCs w:val="24"/>
        </w:rPr>
        <w:t xml:space="preserve"> 2014).</w:t>
      </w:r>
    </w:p>
    <w:p w:rsidR="009658DB" w:rsidRPr="00BA414A" w:rsidRDefault="009658DB" w:rsidP="005445BA">
      <w:pPr>
        <w:adjustRightInd w:val="0"/>
        <w:spacing w:before="120" w:after="120"/>
        <w:jc w:val="both"/>
        <w:rPr>
          <w:sz w:val="24"/>
          <w:szCs w:val="24"/>
        </w:rPr>
      </w:pPr>
      <w:bookmarkStart w:id="2" w:name="_Hlk527988132"/>
      <w:r w:rsidRPr="00BA414A">
        <w:rPr>
          <w:sz w:val="24"/>
          <w:szCs w:val="24"/>
        </w:rPr>
        <w:t xml:space="preserve">Generally, although </w:t>
      </w:r>
      <w:r w:rsidR="00641623">
        <w:rPr>
          <w:sz w:val="24"/>
          <w:szCs w:val="24"/>
        </w:rPr>
        <w:t xml:space="preserve">the </w:t>
      </w:r>
      <w:r w:rsidRPr="00BA414A">
        <w:rPr>
          <w:sz w:val="24"/>
          <w:szCs w:val="24"/>
        </w:rPr>
        <w:t>participation and involvement of men in reproductive health, maternal and child health programs</w:t>
      </w:r>
      <w:r w:rsidR="00641623">
        <w:rPr>
          <w:sz w:val="24"/>
          <w:szCs w:val="24"/>
        </w:rPr>
        <w:t>,</w:t>
      </w:r>
      <w:r w:rsidRPr="00BA414A">
        <w:rPr>
          <w:sz w:val="24"/>
          <w:szCs w:val="24"/>
        </w:rPr>
        <w:t xml:space="preserve"> and family planning is an important factor for </w:t>
      </w:r>
      <w:r w:rsidR="00641623">
        <w:rPr>
          <w:sz w:val="24"/>
          <w:szCs w:val="24"/>
        </w:rPr>
        <w:t xml:space="preserve">the </w:t>
      </w:r>
      <w:r w:rsidRPr="00BA414A">
        <w:rPr>
          <w:sz w:val="24"/>
          <w:szCs w:val="24"/>
        </w:rPr>
        <w:t>success of interventions, men’s involvement and participation in these issues have been neglected or remained minimal until the 1990s. From the 1990s onwards, however, male involvement got proper attention after the 1994 International Cairo Conference on Population and Population and the Fourth Women’s International Conference of Beijing in 1995 (Stenberg and Hubley</w:t>
      </w:r>
      <w:r>
        <w:rPr>
          <w:sz w:val="24"/>
          <w:szCs w:val="24"/>
        </w:rPr>
        <w:t>,</w:t>
      </w:r>
      <w:r w:rsidRPr="00BA414A">
        <w:rPr>
          <w:sz w:val="24"/>
          <w:szCs w:val="24"/>
        </w:rPr>
        <w:t xml:space="preserve"> 2002; </w:t>
      </w:r>
      <w:r w:rsidRPr="00BA414A">
        <w:rPr>
          <w:iCs/>
          <w:sz w:val="24"/>
          <w:szCs w:val="24"/>
        </w:rPr>
        <w:t>Onyango</w:t>
      </w:r>
      <w:r w:rsidRPr="00BA414A">
        <w:rPr>
          <w:sz w:val="24"/>
          <w:szCs w:val="24"/>
        </w:rPr>
        <w:t xml:space="preserve"> et al</w:t>
      </w:r>
      <w:r>
        <w:rPr>
          <w:sz w:val="24"/>
          <w:szCs w:val="24"/>
        </w:rPr>
        <w:t>.,</w:t>
      </w:r>
      <w:r w:rsidRPr="00BA414A">
        <w:rPr>
          <w:sz w:val="24"/>
          <w:szCs w:val="24"/>
        </w:rPr>
        <w:t xml:space="preserve"> 2010; Davis et al</w:t>
      </w:r>
      <w:r>
        <w:rPr>
          <w:sz w:val="24"/>
          <w:szCs w:val="24"/>
        </w:rPr>
        <w:t>.,</w:t>
      </w:r>
      <w:r w:rsidRPr="00BA414A">
        <w:rPr>
          <w:sz w:val="24"/>
          <w:szCs w:val="24"/>
        </w:rPr>
        <w:t xml:space="preserve"> 2016)</w:t>
      </w:r>
      <w:bookmarkEnd w:id="2"/>
      <w:r w:rsidRPr="00BA414A">
        <w:rPr>
          <w:sz w:val="24"/>
          <w:szCs w:val="24"/>
        </w:rPr>
        <w:t>. This is unequivocally explained elsewhere (Davis et al</w:t>
      </w:r>
      <w:r>
        <w:rPr>
          <w:sz w:val="24"/>
          <w:szCs w:val="24"/>
        </w:rPr>
        <w:t>.,</w:t>
      </w:r>
      <w:r w:rsidRPr="00BA414A">
        <w:rPr>
          <w:sz w:val="24"/>
          <w:szCs w:val="24"/>
        </w:rPr>
        <w:t xml:space="preserve"> 2016; Sternberg et al 2004; WHO</w:t>
      </w:r>
      <w:r>
        <w:rPr>
          <w:sz w:val="24"/>
          <w:szCs w:val="24"/>
        </w:rPr>
        <w:t>,</w:t>
      </w:r>
      <w:r w:rsidRPr="00BA414A">
        <w:rPr>
          <w:sz w:val="24"/>
          <w:szCs w:val="24"/>
        </w:rPr>
        <w:t xml:space="preserve"> 2015).</w:t>
      </w:r>
    </w:p>
    <w:p w:rsidR="009658DB" w:rsidRPr="00BA414A" w:rsidRDefault="009658DB" w:rsidP="005445BA">
      <w:pPr>
        <w:adjustRightInd w:val="0"/>
        <w:spacing w:before="120" w:after="120"/>
        <w:jc w:val="both"/>
        <w:rPr>
          <w:sz w:val="24"/>
          <w:szCs w:val="24"/>
        </w:rPr>
      </w:pPr>
      <w:r w:rsidRPr="00BA414A">
        <w:rPr>
          <w:sz w:val="24"/>
          <w:szCs w:val="24"/>
        </w:rPr>
        <w:lastRenderedPageBreak/>
        <w:t>The importance of participating men in reproductive health, maternal and child health programs</w:t>
      </w:r>
      <w:r w:rsidR="00641623">
        <w:rPr>
          <w:sz w:val="24"/>
          <w:szCs w:val="24"/>
        </w:rPr>
        <w:t>,</w:t>
      </w:r>
      <w:r w:rsidRPr="00BA414A">
        <w:rPr>
          <w:sz w:val="24"/>
          <w:szCs w:val="24"/>
        </w:rPr>
        <w:t xml:space="preserve"> and family planning is important due to various factors: firstly, participating </w:t>
      </w:r>
      <w:r w:rsidR="00641623">
        <w:rPr>
          <w:sz w:val="24"/>
          <w:szCs w:val="24"/>
        </w:rPr>
        <w:t xml:space="preserve">in </w:t>
      </w:r>
      <w:r w:rsidRPr="00BA414A">
        <w:rPr>
          <w:sz w:val="24"/>
          <w:szCs w:val="24"/>
        </w:rPr>
        <w:t xml:space="preserve">men addresses “the needs of men themselves; secondly, it helps to address “men as </w:t>
      </w:r>
      <w:r w:rsidR="00641623">
        <w:rPr>
          <w:sz w:val="24"/>
          <w:szCs w:val="24"/>
        </w:rPr>
        <w:t xml:space="preserve">a </w:t>
      </w:r>
      <w:r w:rsidRPr="00BA414A">
        <w:rPr>
          <w:sz w:val="24"/>
          <w:szCs w:val="24"/>
        </w:rPr>
        <w:t>factor in the reproductive health of others”; in this case</w:t>
      </w:r>
      <w:r w:rsidR="00641623">
        <w:rPr>
          <w:sz w:val="24"/>
          <w:szCs w:val="24"/>
        </w:rPr>
        <w:t>,</w:t>
      </w:r>
      <w:r w:rsidRPr="00BA414A">
        <w:rPr>
          <w:sz w:val="24"/>
          <w:szCs w:val="24"/>
        </w:rPr>
        <w:t xml:space="preserve"> men can play positive roles by strongly supporting their partners in sexual and reproductive matters childcare or negative roles by “presenting barriers, to outright adversative to the health of these others”. Thirdly, participating men helps to give attention to “men as service providers” (Groenewold et al 2004: 1-2). On the other hand, “context-appropriate” strategy needs to be designed to address the concerns of men and increase their engagement (Davis et al 2016). </w:t>
      </w:r>
    </w:p>
    <w:p w:rsidR="009658DB" w:rsidRDefault="009658DB" w:rsidP="005445BA">
      <w:pPr>
        <w:adjustRightInd w:val="0"/>
        <w:spacing w:before="120" w:after="120"/>
        <w:jc w:val="both"/>
        <w:rPr>
          <w:sz w:val="24"/>
          <w:szCs w:val="24"/>
        </w:rPr>
      </w:pPr>
      <w:bookmarkStart w:id="3" w:name="_Hlk527988907"/>
      <w:r w:rsidRPr="00BA414A">
        <w:rPr>
          <w:sz w:val="24"/>
          <w:szCs w:val="24"/>
        </w:rPr>
        <w:t xml:space="preserve">This paper reports the findings of a study on factors associated with male involvement in </w:t>
      </w:r>
      <w:r w:rsidR="00641623">
        <w:rPr>
          <w:sz w:val="24"/>
          <w:szCs w:val="24"/>
        </w:rPr>
        <w:t xml:space="preserve">the </w:t>
      </w:r>
      <w:r w:rsidRPr="00BA414A">
        <w:rPr>
          <w:sz w:val="24"/>
          <w:szCs w:val="24"/>
        </w:rPr>
        <w:t xml:space="preserve">PLA program in </w:t>
      </w:r>
      <w:r w:rsidR="00641623">
        <w:rPr>
          <w:sz w:val="24"/>
          <w:szCs w:val="24"/>
        </w:rPr>
        <w:t xml:space="preserve">the </w:t>
      </w:r>
      <w:r w:rsidRPr="00BA414A">
        <w:rPr>
          <w:sz w:val="24"/>
          <w:szCs w:val="24"/>
        </w:rPr>
        <w:t xml:space="preserve">Malga district, Sidama zone, SNNPR. </w:t>
      </w:r>
      <w:bookmarkEnd w:id="3"/>
      <w:r w:rsidRPr="00BA414A">
        <w:rPr>
          <w:sz w:val="24"/>
          <w:szCs w:val="24"/>
        </w:rPr>
        <w:t>In doing so, it aims to widen the existing body of knowledge about men’s behavior, perceptions</w:t>
      </w:r>
      <w:r w:rsidR="00641623">
        <w:rPr>
          <w:sz w:val="24"/>
          <w:szCs w:val="24"/>
        </w:rPr>
        <w:t>,</w:t>
      </w:r>
      <w:r w:rsidRPr="00BA414A">
        <w:rPr>
          <w:sz w:val="24"/>
          <w:szCs w:val="24"/>
        </w:rPr>
        <w:t xml:space="preserve"> and attitudes on reproductive health issues (Cleaver 2000), maternal and child health, and the understanding, attitudes</w:t>
      </w:r>
      <w:r w:rsidR="00641623">
        <w:rPr>
          <w:sz w:val="24"/>
          <w:szCs w:val="24"/>
        </w:rPr>
        <w:t>,</w:t>
      </w:r>
      <w:r w:rsidRPr="00BA414A">
        <w:rPr>
          <w:sz w:val="24"/>
          <w:szCs w:val="24"/>
        </w:rPr>
        <w:t xml:space="preserve"> and practices of local communities in this regard. The study was part of an ongoing maternal and newborn health project in the district utilizing PLA as a main intervention strategy. </w:t>
      </w:r>
    </w:p>
    <w:p w:rsidR="005445BA" w:rsidRPr="00BA414A" w:rsidRDefault="005445BA" w:rsidP="005445BA">
      <w:pPr>
        <w:adjustRightInd w:val="0"/>
        <w:spacing w:before="120" w:after="120"/>
        <w:jc w:val="both"/>
        <w:rPr>
          <w:sz w:val="24"/>
          <w:szCs w:val="24"/>
        </w:rPr>
      </w:pPr>
    </w:p>
    <w:p w:rsidR="009658DB" w:rsidRPr="00BA414A" w:rsidRDefault="009658DB" w:rsidP="005445BA">
      <w:pPr>
        <w:pStyle w:val="Heading1"/>
        <w:keepNext/>
        <w:keepLines/>
        <w:widowControl/>
        <w:numPr>
          <w:ilvl w:val="1"/>
          <w:numId w:val="15"/>
        </w:numPr>
        <w:autoSpaceDE/>
        <w:autoSpaceDN/>
        <w:spacing w:before="120" w:after="120"/>
        <w:ind w:left="720" w:hanging="720"/>
        <w:rPr>
          <w:sz w:val="24"/>
          <w:szCs w:val="24"/>
        </w:rPr>
      </w:pPr>
      <w:bookmarkStart w:id="4" w:name="_Toc528052531"/>
      <w:r w:rsidRPr="00BA414A">
        <w:rPr>
          <w:sz w:val="24"/>
          <w:szCs w:val="24"/>
        </w:rPr>
        <w:t>OBJECTIVES AND RESEARCH QUESTION</w:t>
      </w:r>
      <w:bookmarkEnd w:id="4"/>
    </w:p>
    <w:p w:rsidR="009658DB" w:rsidRDefault="009658DB" w:rsidP="005445BA">
      <w:pPr>
        <w:pStyle w:val="NoSpacing"/>
        <w:spacing w:before="120" w:after="120"/>
        <w:jc w:val="both"/>
      </w:pPr>
      <w:bookmarkStart w:id="5" w:name="_Hlk527991329"/>
      <w:r w:rsidRPr="00BA414A">
        <w:t xml:space="preserve">The general objective of the study was to determine factors associated with male involvement in </w:t>
      </w:r>
      <w:r w:rsidR="00641623">
        <w:t xml:space="preserve">the </w:t>
      </w:r>
      <w:r w:rsidRPr="00BA414A">
        <w:t>PLA program</w:t>
      </w:r>
      <w:bookmarkEnd w:id="5"/>
      <w:r w:rsidRPr="00BA414A">
        <w:t xml:space="preserve">. Specific objectives included exploring factors promoting or hindering male involvement in the PLA program, exploring the level of male involvement in the PLA program, exploring the perception of male partners’ involvement in the PLA program (the perception of men), and the perception of women about </w:t>
      </w:r>
      <w:r w:rsidR="00641623">
        <w:t xml:space="preserve">the </w:t>
      </w:r>
      <w:r w:rsidRPr="00BA414A">
        <w:t>involvement of their male partner in the PLA program.</w:t>
      </w:r>
    </w:p>
    <w:p w:rsidR="005445BA" w:rsidRPr="00BA414A" w:rsidRDefault="005445BA" w:rsidP="005445BA">
      <w:pPr>
        <w:pStyle w:val="NoSpacing"/>
        <w:spacing w:before="120" w:after="120"/>
        <w:jc w:val="both"/>
      </w:pPr>
    </w:p>
    <w:p w:rsidR="009658DB" w:rsidRPr="00BA414A" w:rsidRDefault="009658DB" w:rsidP="005445BA">
      <w:pPr>
        <w:pStyle w:val="Heading1"/>
        <w:keepNext/>
        <w:keepLines/>
        <w:widowControl/>
        <w:numPr>
          <w:ilvl w:val="0"/>
          <w:numId w:val="15"/>
        </w:numPr>
        <w:autoSpaceDE/>
        <w:autoSpaceDN/>
        <w:spacing w:before="120" w:after="120"/>
        <w:rPr>
          <w:sz w:val="24"/>
          <w:szCs w:val="24"/>
        </w:rPr>
      </w:pPr>
      <w:bookmarkStart w:id="6" w:name="_Toc528052532"/>
      <w:r w:rsidRPr="00BA414A">
        <w:rPr>
          <w:sz w:val="24"/>
          <w:szCs w:val="24"/>
        </w:rPr>
        <w:t>METHODS</w:t>
      </w:r>
      <w:bookmarkEnd w:id="6"/>
    </w:p>
    <w:p w:rsidR="009658DB" w:rsidRPr="00BA414A" w:rsidRDefault="009658DB" w:rsidP="005445BA">
      <w:pPr>
        <w:pStyle w:val="Heading2"/>
        <w:numPr>
          <w:ilvl w:val="1"/>
          <w:numId w:val="15"/>
        </w:numPr>
        <w:spacing w:before="120" w:after="120" w:line="240" w:lineRule="auto"/>
        <w:ind w:left="720" w:hanging="720"/>
        <w:jc w:val="both"/>
        <w:rPr>
          <w:rFonts w:ascii="Times New Roman" w:hAnsi="Times New Roman" w:cs="Times New Roman"/>
          <w:color w:val="auto"/>
          <w:sz w:val="24"/>
          <w:szCs w:val="24"/>
        </w:rPr>
      </w:pPr>
      <w:bookmarkStart w:id="7" w:name="_Toc528052533"/>
      <w:r w:rsidRPr="00BA414A">
        <w:rPr>
          <w:rFonts w:ascii="Times New Roman" w:hAnsi="Times New Roman" w:cs="Times New Roman"/>
          <w:color w:val="auto"/>
          <w:sz w:val="24"/>
          <w:szCs w:val="24"/>
        </w:rPr>
        <w:t>Study Design and Data Collection</w:t>
      </w:r>
      <w:bookmarkEnd w:id="7"/>
    </w:p>
    <w:p w:rsidR="009658DB" w:rsidRPr="00BA414A" w:rsidRDefault="009658DB" w:rsidP="005445BA">
      <w:pPr>
        <w:adjustRightInd w:val="0"/>
        <w:spacing w:before="120" w:after="120"/>
        <w:jc w:val="both"/>
        <w:rPr>
          <w:bCs/>
          <w:iCs/>
          <w:sz w:val="24"/>
          <w:szCs w:val="24"/>
        </w:rPr>
      </w:pPr>
      <w:bookmarkStart w:id="8" w:name="_Hlk527988986"/>
      <w:r w:rsidRPr="00BA414A">
        <w:rPr>
          <w:sz w:val="24"/>
          <w:szCs w:val="24"/>
        </w:rPr>
        <w:t xml:space="preserve">This study employed </w:t>
      </w:r>
      <w:r w:rsidR="00641623">
        <w:rPr>
          <w:sz w:val="24"/>
          <w:szCs w:val="24"/>
        </w:rPr>
        <w:t xml:space="preserve">a </w:t>
      </w:r>
      <w:r w:rsidRPr="00BA414A">
        <w:rPr>
          <w:sz w:val="24"/>
          <w:szCs w:val="24"/>
        </w:rPr>
        <w:t xml:space="preserve">qualitative data collection design. </w:t>
      </w:r>
      <w:r w:rsidRPr="00BA414A">
        <w:rPr>
          <w:bCs/>
          <w:iCs/>
          <w:sz w:val="24"/>
          <w:szCs w:val="24"/>
        </w:rPr>
        <w:t>Three focus group discussions, each comprising 10 to 12 persons, were conducted.</w:t>
      </w:r>
      <w:bookmarkEnd w:id="8"/>
      <w:r w:rsidRPr="00BA414A">
        <w:rPr>
          <w:bCs/>
          <w:iCs/>
          <w:sz w:val="24"/>
          <w:szCs w:val="24"/>
        </w:rPr>
        <w:t xml:space="preserve"> The first group comprised ten women who are all members of the PLA program while the second focus group discussion consisted </w:t>
      </w:r>
      <w:r w:rsidR="00641623">
        <w:rPr>
          <w:bCs/>
          <w:iCs/>
          <w:sz w:val="24"/>
          <w:szCs w:val="24"/>
        </w:rPr>
        <w:t xml:space="preserve">of </w:t>
      </w:r>
      <w:r w:rsidRPr="00BA414A">
        <w:rPr>
          <w:bCs/>
          <w:iCs/>
          <w:sz w:val="24"/>
          <w:szCs w:val="24"/>
        </w:rPr>
        <w:t xml:space="preserve">twelve men who are members of the PLA program. The third focus group discussion had twelve men not involved in the PLA program. All the participants were farmers except two students who also practice agriculture in their free time. As all the participants were all from Malga District, the composition of the discussant group is believed to be a homogenous group that represents the district population. </w:t>
      </w:r>
      <w:bookmarkStart w:id="9" w:name="_Hlk527989330"/>
      <w:r w:rsidRPr="00BA414A">
        <w:rPr>
          <w:bCs/>
          <w:iCs/>
          <w:sz w:val="24"/>
          <w:szCs w:val="24"/>
        </w:rPr>
        <w:t xml:space="preserve">The </w:t>
      </w:r>
      <w:r w:rsidRPr="00BA414A">
        <w:rPr>
          <w:bCs/>
          <w:iCs/>
          <w:sz w:val="24"/>
          <w:szCs w:val="24"/>
        </w:rPr>
        <w:lastRenderedPageBreak/>
        <w:t>focus group discussion took place under the guidance of facilitators who were all native Sidama.</w:t>
      </w:r>
      <w:bookmarkEnd w:id="9"/>
    </w:p>
    <w:p w:rsidR="009658DB" w:rsidRDefault="009658DB" w:rsidP="005445BA">
      <w:pPr>
        <w:adjustRightInd w:val="0"/>
        <w:spacing w:before="120" w:after="120"/>
        <w:jc w:val="both"/>
        <w:rPr>
          <w:sz w:val="24"/>
          <w:szCs w:val="24"/>
        </w:rPr>
      </w:pPr>
      <w:r w:rsidRPr="00BA414A">
        <w:rPr>
          <w:bCs/>
          <w:iCs/>
          <w:sz w:val="24"/>
          <w:szCs w:val="24"/>
        </w:rPr>
        <w:t>In addition</w:t>
      </w:r>
      <w:r w:rsidR="00641623">
        <w:rPr>
          <w:bCs/>
          <w:iCs/>
          <w:sz w:val="24"/>
          <w:szCs w:val="24"/>
        </w:rPr>
        <w:t>,</w:t>
      </w:r>
      <w:r w:rsidRPr="00BA414A">
        <w:rPr>
          <w:bCs/>
          <w:iCs/>
          <w:sz w:val="24"/>
          <w:szCs w:val="24"/>
        </w:rPr>
        <w:t xml:space="preserve"> to focus group discussions, </w:t>
      </w:r>
      <w:r w:rsidRPr="00BA414A">
        <w:rPr>
          <w:sz w:val="24"/>
          <w:szCs w:val="24"/>
        </w:rPr>
        <w:t xml:space="preserve">available literature (local and global) and </w:t>
      </w:r>
      <w:r w:rsidR="00641623">
        <w:rPr>
          <w:sz w:val="24"/>
          <w:szCs w:val="24"/>
        </w:rPr>
        <w:t xml:space="preserve">the </w:t>
      </w:r>
      <w:r w:rsidRPr="00BA414A">
        <w:rPr>
          <w:sz w:val="24"/>
          <w:szCs w:val="24"/>
        </w:rPr>
        <w:t>health sector</w:t>
      </w:r>
      <w:r w:rsidR="00641623">
        <w:rPr>
          <w:sz w:val="24"/>
          <w:szCs w:val="24"/>
        </w:rPr>
        <w:t>'s</w:t>
      </w:r>
      <w:r w:rsidRPr="00BA414A">
        <w:rPr>
          <w:sz w:val="24"/>
          <w:szCs w:val="24"/>
        </w:rPr>
        <w:t xml:space="preserve"> local strategic plan (FMOH 2015) were reviewed. This assisted to prepare a broader analysis of the situation (the existing healthcare system, the social conditions, </w:t>
      </w:r>
      <w:r w:rsidR="00641623">
        <w:rPr>
          <w:sz w:val="24"/>
          <w:szCs w:val="24"/>
        </w:rPr>
        <w:t xml:space="preserve">a </w:t>
      </w:r>
      <w:r w:rsidRPr="00BA414A">
        <w:rPr>
          <w:sz w:val="24"/>
          <w:szCs w:val="24"/>
        </w:rPr>
        <w:t>good understanding of government efforts</w:t>
      </w:r>
      <w:r w:rsidR="00641623">
        <w:rPr>
          <w:sz w:val="24"/>
          <w:szCs w:val="24"/>
        </w:rPr>
        <w:t>,</w:t>
      </w:r>
      <w:r w:rsidRPr="00BA414A">
        <w:rPr>
          <w:sz w:val="24"/>
          <w:szCs w:val="24"/>
        </w:rPr>
        <w:t xml:space="preserve"> and </w:t>
      </w:r>
      <w:r w:rsidR="00641623">
        <w:rPr>
          <w:sz w:val="24"/>
          <w:szCs w:val="24"/>
        </w:rPr>
        <w:t xml:space="preserve">a </w:t>
      </w:r>
      <w:r w:rsidRPr="00BA414A">
        <w:rPr>
          <w:sz w:val="24"/>
          <w:szCs w:val="24"/>
        </w:rPr>
        <w:t xml:space="preserve">list </w:t>
      </w:r>
      <w:r w:rsidR="00641623">
        <w:rPr>
          <w:sz w:val="24"/>
          <w:szCs w:val="24"/>
        </w:rPr>
        <w:t xml:space="preserve">of </w:t>
      </w:r>
      <w:r w:rsidRPr="00BA414A">
        <w:rPr>
          <w:sz w:val="24"/>
          <w:szCs w:val="24"/>
        </w:rPr>
        <w:t>all stakeholders).</w:t>
      </w:r>
      <w:r w:rsidR="00641623">
        <w:rPr>
          <w:sz w:val="24"/>
          <w:szCs w:val="24"/>
        </w:rPr>
        <w:t xml:space="preserve"> </w:t>
      </w:r>
      <w:r w:rsidRPr="00BA414A">
        <w:rPr>
          <w:sz w:val="24"/>
          <w:szCs w:val="24"/>
        </w:rPr>
        <w:t xml:space="preserve">A review of these documents facilitated </w:t>
      </w:r>
      <w:r w:rsidR="00641623">
        <w:rPr>
          <w:sz w:val="24"/>
          <w:szCs w:val="24"/>
        </w:rPr>
        <w:t xml:space="preserve">a </w:t>
      </w:r>
      <w:r w:rsidRPr="00BA414A">
        <w:rPr>
          <w:sz w:val="24"/>
          <w:szCs w:val="24"/>
        </w:rPr>
        <w:t xml:space="preserve">clear understanding of the study objectives. </w:t>
      </w:r>
      <w:bookmarkStart w:id="10" w:name="_Toc528052535"/>
    </w:p>
    <w:p w:rsidR="005445BA" w:rsidRPr="00BA414A" w:rsidRDefault="005445BA" w:rsidP="005445BA">
      <w:pPr>
        <w:adjustRightInd w:val="0"/>
        <w:spacing w:before="120" w:after="120"/>
        <w:jc w:val="both"/>
        <w:rPr>
          <w:bCs/>
          <w:iCs/>
          <w:sz w:val="24"/>
          <w:szCs w:val="24"/>
        </w:rPr>
      </w:pPr>
    </w:p>
    <w:p w:rsidR="009658DB" w:rsidRPr="00BA414A" w:rsidRDefault="009658DB" w:rsidP="005445BA">
      <w:pPr>
        <w:pStyle w:val="Heading2"/>
        <w:numPr>
          <w:ilvl w:val="1"/>
          <w:numId w:val="15"/>
        </w:numPr>
        <w:spacing w:before="120" w:after="120" w:line="240" w:lineRule="auto"/>
        <w:ind w:left="720" w:hanging="720"/>
        <w:jc w:val="both"/>
        <w:rPr>
          <w:rFonts w:ascii="Times New Roman" w:hAnsi="Times New Roman" w:cs="Times New Roman"/>
          <w:color w:val="auto"/>
          <w:sz w:val="24"/>
          <w:szCs w:val="24"/>
        </w:rPr>
      </w:pPr>
      <w:r w:rsidRPr="00BA414A">
        <w:rPr>
          <w:rFonts w:ascii="Times New Roman" w:hAnsi="Times New Roman" w:cs="Times New Roman"/>
          <w:color w:val="auto"/>
          <w:sz w:val="24"/>
          <w:szCs w:val="24"/>
        </w:rPr>
        <w:t>Data Analysis</w:t>
      </w:r>
      <w:bookmarkEnd w:id="10"/>
    </w:p>
    <w:p w:rsidR="009658DB" w:rsidRDefault="009658DB" w:rsidP="005445BA">
      <w:pPr>
        <w:spacing w:before="120" w:after="120"/>
        <w:jc w:val="both"/>
        <w:rPr>
          <w:sz w:val="24"/>
          <w:szCs w:val="24"/>
        </w:rPr>
      </w:pPr>
      <w:r w:rsidRPr="00BA414A">
        <w:rPr>
          <w:sz w:val="24"/>
          <w:szCs w:val="24"/>
        </w:rPr>
        <w:t>The data gathered through three FGDs was analyzed qualitatively and thematically. First</w:t>
      </w:r>
      <w:r w:rsidR="00641623">
        <w:rPr>
          <w:sz w:val="24"/>
          <w:szCs w:val="24"/>
        </w:rPr>
        <w:t>,</w:t>
      </w:r>
      <w:r w:rsidRPr="00BA414A">
        <w:rPr>
          <w:sz w:val="24"/>
          <w:szCs w:val="24"/>
        </w:rPr>
        <w:t xml:space="preserve"> the tape-recorded information was transcribed from </w:t>
      </w:r>
      <w:r w:rsidR="00641623">
        <w:rPr>
          <w:sz w:val="24"/>
          <w:szCs w:val="24"/>
        </w:rPr>
        <w:t xml:space="preserve">the </w:t>
      </w:r>
      <w:r w:rsidRPr="00BA414A">
        <w:rPr>
          <w:sz w:val="24"/>
          <w:szCs w:val="24"/>
        </w:rPr>
        <w:t xml:space="preserve">Sidama language to English by </w:t>
      </w:r>
      <w:r w:rsidR="00641623">
        <w:rPr>
          <w:sz w:val="24"/>
          <w:szCs w:val="24"/>
        </w:rPr>
        <w:t xml:space="preserve">a </w:t>
      </w:r>
      <w:r w:rsidRPr="00BA414A">
        <w:rPr>
          <w:sz w:val="24"/>
          <w:szCs w:val="24"/>
        </w:rPr>
        <w:t>trained research assistant carefully. The transcribed data was thematically organized to discern pattern</w:t>
      </w:r>
      <w:r w:rsidR="00641623">
        <w:rPr>
          <w:sz w:val="24"/>
          <w:szCs w:val="24"/>
        </w:rPr>
        <w:t>s</w:t>
      </w:r>
      <w:r w:rsidRPr="00BA414A">
        <w:rPr>
          <w:sz w:val="24"/>
          <w:szCs w:val="24"/>
        </w:rPr>
        <w:t xml:space="preserve"> and relationships among the themes. Where necessary; direct quotations from individual participants have been included to directly reflect the insiders’ view of the community. </w:t>
      </w:r>
    </w:p>
    <w:p w:rsidR="005445BA" w:rsidRPr="00BA414A" w:rsidRDefault="005445BA" w:rsidP="005445BA">
      <w:pPr>
        <w:spacing w:before="120" w:after="120"/>
        <w:jc w:val="both"/>
        <w:rPr>
          <w:rFonts w:eastAsiaTheme="majorEastAsia"/>
          <w:b/>
          <w:bCs/>
          <w:sz w:val="24"/>
          <w:szCs w:val="24"/>
        </w:rPr>
      </w:pPr>
    </w:p>
    <w:p w:rsidR="009658DB" w:rsidRPr="00BA414A" w:rsidRDefault="009658DB" w:rsidP="005445BA">
      <w:pPr>
        <w:pStyle w:val="Heading1"/>
        <w:keepNext/>
        <w:keepLines/>
        <w:widowControl/>
        <w:numPr>
          <w:ilvl w:val="0"/>
          <w:numId w:val="14"/>
        </w:numPr>
        <w:autoSpaceDE/>
        <w:autoSpaceDN/>
        <w:spacing w:before="120" w:after="120"/>
        <w:ind w:hanging="720"/>
        <w:rPr>
          <w:sz w:val="24"/>
          <w:szCs w:val="24"/>
        </w:rPr>
      </w:pPr>
      <w:bookmarkStart w:id="11" w:name="_Toc528052536"/>
      <w:r w:rsidRPr="00BA414A">
        <w:rPr>
          <w:sz w:val="24"/>
          <w:szCs w:val="24"/>
        </w:rPr>
        <w:t>RESULTS</w:t>
      </w:r>
      <w:bookmarkStart w:id="12" w:name="_Toc528052537"/>
      <w:bookmarkEnd w:id="11"/>
    </w:p>
    <w:p w:rsidR="009658DB" w:rsidRPr="00BA414A" w:rsidRDefault="009658DB" w:rsidP="005445BA">
      <w:pPr>
        <w:pStyle w:val="Heading2"/>
        <w:numPr>
          <w:ilvl w:val="1"/>
          <w:numId w:val="14"/>
        </w:numPr>
        <w:spacing w:before="120" w:after="120" w:line="240" w:lineRule="auto"/>
        <w:ind w:left="720"/>
        <w:jc w:val="both"/>
        <w:rPr>
          <w:rFonts w:ascii="Times New Roman" w:hAnsi="Times New Roman" w:cs="Times New Roman"/>
          <w:color w:val="auto"/>
          <w:sz w:val="24"/>
          <w:szCs w:val="24"/>
        </w:rPr>
      </w:pPr>
      <w:bookmarkStart w:id="13" w:name="_Toc528052534"/>
      <w:r w:rsidRPr="00BA414A">
        <w:rPr>
          <w:rFonts w:ascii="Times New Roman" w:hAnsi="Times New Roman" w:cs="Times New Roman"/>
          <w:color w:val="auto"/>
          <w:sz w:val="24"/>
          <w:szCs w:val="24"/>
        </w:rPr>
        <w:t>Study Location</w:t>
      </w:r>
      <w:bookmarkEnd w:id="13"/>
    </w:p>
    <w:p w:rsidR="009658DB" w:rsidRDefault="009658DB" w:rsidP="005445BA">
      <w:pPr>
        <w:adjustRightInd w:val="0"/>
        <w:spacing w:before="120" w:after="120"/>
        <w:jc w:val="both"/>
        <w:rPr>
          <w:sz w:val="24"/>
          <w:szCs w:val="24"/>
        </w:rPr>
      </w:pPr>
      <w:r w:rsidRPr="00BA414A">
        <w:rPr>
          <w:bCs/>
          <w:iCs/>
          <w:sz w:val="24"/>
          <w:szCs w:val="24"/>
        </w:rPr>
        <w:t xml:space="preserve">The study took place in </w:t>
      </w:r>
      <w:r w:rsidR="00641623">
        <w:rPr>
          <w:bCs/>
          <w:iCs/>
          <w:sz w:val="24"/>
          <w:szCs w:val="24"/>
        </w:rPr>
        <w:t xml:space="preserve">the </w:t>
      </w:r>
      <w:r w:rsidRPr="00BA414A">
        <w:rPr>
          <w:bCs/>
          <w:iCs/>
          <w:sz w:val="24"/>
          <w:szCs w:val="24"/>
        </w:rPr>
        <w:t>Malga Woreda (District) of Sidama Zone, South Nations, Nationalities</w:t>
      </w:r>
      <w:r w:rsidR="00641623">
        <w:rPr>
          <w:bCs/>
          <w:iCs/>
          <w:sz w:val="24"/>
          <w:szCs w:val="24"/>
        </w:rPr>
        <w:t>,</w:t>
      </w:r>
      <w:r w:rsidRPr="00BA414A">
        <w:rPr>
          <w:bCs/>
          <w:iCs/>
          <w:sz w:val="24"/>
          <w:szCs w:val="24"/>
        </w:rPr>
        <w:t xml:space="preserve"> and Peoples’ Regional State. </w:t>
      </w:r>
      <w:r w:rsidR="00641623">
        <w:rPr>
          <w:bCs/>
          <w:iCs/>
          <w:sz w:val="24"/>
          <w:szCs w:val="24"/>
        </w:rPr>
        <w:t xml:space="preserve">The </w:t>
      </w:r>
      <w:r w:rsidRPr="00BA414A">
        <w:rPr>
          <w:sz w:val="24"/>
          <w:szCs w:val="24"/>
        </w:rPr>
        <w:t>Malga district is located about 30 Km from Hawassa town. B</w:t>
      </w:r>
      <w:r w:rsidRPr="00BA414A">
        <w:rPr>
          <w:bCs/>
          <w:iCs/>
          <w:sz w:val="24"/>
          <w:szCs w:val="24"/>
        </w:rPr>
        <w:t xml:space="preserve">ased on </w:t>
      </w:r>
      <w:r w:rsidR="00641623">
        <w:rPr>
          <w:bCs/>
          <w:iCs/>
          <w:sz w:val="24"/>
          <w:szCs w:val="24"/>
        </w:rPr>
        <w:t xml:space="preserve">the </w:t>
      </w:r>
      <w:r w:rsidRPr="00BA414A">
        <w:rPr>
          <w:bCs/>
          <w:iCs/>
          <w:sz w:val="24"/>
          <w:szCs w:val="24"/>
        </w:rPr>
        <w:t xml:space="preserve">estimation of the 2007 population and housing census the </w:t>
      </w:r>
      <w:r w:rsidRPr="00BA414A">
        <w:rPr>
          <w:sz w:val="24"/>
          <w:szCs w:val="24"/>
        </w:rPr>
        <w:t xml:space="preserve">total population of the District is 137,772 of which 68,786 are women and 68,986 </w:t>
      </w:r>
      <w:r w:rsidR="00641623">
        <w:rPr>
          <w:sz w:val="24"/>
          <w:szCs w:val="24"/>
        </w:rPr>
        <w:t xml:space="preserve">are </w:t>
      </w:r>
      <w:r w:rsidRPr="00BA414A">
        <w:rPr>
          <w:sz w:val="24"/>
          <w:szCs w:val="24"/>
        </w:rPr>
        <w:t xml:space="preserve">men </w:t>
      </w:r>
      <w:r w:rsidRPr="00BA414A">
        <w:rPr>
          <w:bCs/>
          <w:iCs/>
          <w:sz w:val="24"/>
          <w:szCs w:val="24"/>
        </w:rPr>
        <w:t>(CSA 2008)</w:t>
      </w:r>
      <w:r w:rsidRPr="00BA414A">
        <w:rPr>
          <w:sz w:val="24"/>
          <w:szCs w:val="24"/>
        </w:rPr>
        <w:t>. Administratively, the district is divided in</w:t>
      </w:r>
      <w:r w:rsidR="00641623">
        <w:rPr>
          <w:sz w:val="24"/>
          <w:szCs w:val="24"/>
        </w:rPr>
        <w:t>to</w:t>
      </w:r>
      <w:r w:rsidRPr="00BA414A">
        <w:rPr>
          <w:sz w:val="24"/>
          <w:szCs w:val="24"/>
        </w:rPr>
        <w:t xml:space="preserve"> 23 rural and 3 semi</w:t>
      </w:r>
      <w:r w:rsidR="00641623">
        <w:rPr>
          <w:sz w:val="24"/>
          <w:szCs w:val="24"/>
        </w:rPr>
        <w:t>-</w:t>
      </w:r>
      <w:r w:rsidRPr="00BA414A">
        <w:rPr>
          <w:sz w:val="24"/>
          <w:szCs w:val="24"/>
        </w:rPr>
        <w:t xml:space="preserve">urban Kebele.  </w:t>
      </w:r>
      <w:r w:rsidR="00641623">
        <w:rPr>
          <w:sz w:val="24"/>
          <w:szCs w:val="24"/>
        </w:rPr>
        <w:t>A s</w:t>
      </w:r>
      <w:r w:rsidRPr="00BA414A">
        <w:rPr>
          <w:sz w:val="24"/>
          <w:szCs w:val="24"/>
        </w:rPr>
        <w:t>ignificant proportion of the population (93%) resides in rural areas.</w:t>
      </w:r>
    </w:p>
    <w:p w:rsidR="005445BA" w:rsidRPr="00BA414A" w:rsidRDefault="005445BA" w:rsidP="005445BA">
      <w:pPr>
        <w:adjustRightInd w:val="0"/>
        <w:spacing w:before="120" w:after="120"/>
        <w:jc w:val="both"/>
        <w:rPr>
          <w:bCs/>
          <w:iCs/>
          <w:sz w:val="24"/>
          <w:szCs w:val="24"/>
        </w:rPr>
      </w:pPr>
    </w:p>
    <w:p w:rsidR="009658DB" w:rsidRPr="00BA414A" w:rsidRDefault="009658DB" w:rsidP="005445BA">
      <w:pPr>
        <w:pStyle w:val="Heading1"/>
        <w:keepNext/>
        <w:keepLines/>
        <w:widowControl/>
        <w:numPr>
          <w:ilvl w:val="1"/>
          <w:numId w:val="14"/>
        </w:numPr>
        <w:autoSpaceDE/>
        <w:autoSpaceDN/>
        <w:spacing w:before="120" w:after="120"/>
        <w:ind w:left="720"/>
        <w:rPr>
          <w:sz w:val="24"/>
          <w:szCs w:val="24"/>
        </w:rPr>
      </w:pPr>
      <w:r w:rsidRPr="00BA414A">
        <w:rPr>
          <w:sz w:val="24"/>
          <w:szCs w:val="24"/>
        </w:rPr>
        <w:t>Women’s level of participation in PLA meetings and knowledge o</w:t>
      </w:r>
      <w:r w:rsidR="00641623">
        <w:rPr>
          <w:sz w:val="24"/>
          <w:szCs w:val="24"/>
        </w:rPr>
        <w:t>f</w:t>
      </w:r>
      <w:r w:rsidRPr="00BA414A">
        <w:rPr>
          <w:sz w:val="24"/>
          <w:szCs w:val="24"/>
        </w:rPr>
        <w:t xml:space="preserve"> the PLA program</w:t>
      </w:r>
      <w:bookmarkEnd w:id="12"/>
    </w:p>
    <w:p w:rsidR="009658DB" w:rsidRDefault="009658DB" w:rsidP="005445BA">
      <w:pPr>
        <w:spacing w:before="120" w:after="120"/>
        <w:jc w:val="both"/>
        <w:rPr>
          <w:sz w:val="24"/>
          <w:szCs w:val="24"/>
        </w:rPr>
      </w:pPr>
      <w:r w:rsidRPr="00BA414A">
        <w:rPr>
          <w:sz w:val="24"/>
          <w:szCs w:val="24"/>
        </w:rPr>
        <w:t xml:space="preserve">All the participants were born in </w:t>
      </w:r>
      <w:r w:rsidR="00641623">
        <w:rPr>
          <w:sz w:val="24"/>
          <w:szCs w:val="24"/>
        </w:rPr>
        <w:t xml:space="preserve">the </w:t>
      </w:r>
      <w:r w:rsidRPr="00BA414A">
        <w:rPr>
          <w:sz w:val="24"/>
          <w:szCs w:val="24"/>
        </w:rPr>
        <w:t>Malga District and live in Malga District; therefore, it is a homogenous group. Discussants focused on key problems in their community including sexual, maternal</w:t>
      </w:r>
      <w:r w:rsidR="00641623">
        <w:rPr>
          <w:sz w:val="24"/>
          <w:szCs w:val="24"/>
        </w:rPr>
        <w:t>,</w:t>
      </w:r>
      <w:r w:rsidRPr="00BA414A">
        <w:rPr>
          <w:sz w:val="24"/>
          <w:szCs w:val="24"/>
        </w:rPr>
        <w:t xml:space="preserve"> and child health, family planning, livelihood issues</w:t>
      </w:r>
      <w:r w:rsidR="00641623">
        <w:rPr>
          <w:sz w:val="24"/>
          <w:szCs w:val="24"/>
        </w:rPr>
        <w:t>,</w:t>
      </w:r>
      <w:r w:rsidRPr="00BA414A">
        <w:rPr>
          <w:sz w:val="24"/>
          <w:szCs w:val="24"/>
        </w:rPr>
        <w:t xml:space="preserve"> and others. The level of participation and knowledge about PLA differed from group to group as seen below in three groups.</w:t>
      </w:r>
    </w:p>
    <w:p w:rsidR="005445BA" w:rsidRPr="00BA414A" w:rsidRDefault="005445BA" w:rsidP="005445BA">
      <w:pPr>
        <w:spacing w:before="120" w:after="120"/>
        <w:jc w:val="both"/>
        <w:rPr>
          <w:sz w:val="24"/>
          <w:szCs w:val="24"/>
        </w:rPr>
      </w:pPr>
    </w:p>
    <w:p w:rsidR="009658DB" w:rsidRPr="00BA414A" w:rsidRDefault="009658DB" w:rsidP="005445BA">
      <w:pPr>
        <w:pStyle w:val="ListParagraph"/>
        <w:widowControl/>
        <w:numPr>
          <w:ilvl w:val="0"/>
          <w:numId w:val="10"/>
        </w:numPr>
        <w:autoSpaceDE/>
        <w:autoSpaceDN/>
        <w:spacing w:before="120" w:after="120"/>
        <w:contextualSpacing/>
        <w:jc w:val="both"/>
        <w:rPr>
          <w:b/>
          <w:sz w:val="24"/>
          <w:szCs w:val="24"/>
        </w:rPr>
      </w:pPr>
      <w:bookmarkStart w:id="14" w:name="_Hlk525747436"/>
      <w:r w:rsidRPr="00BA414A">
        <w:rPr>
          <w:b/>
          <w:sz w:val="24"/>
          <w:szCs w:val="24"/>
        </w:rPr>
        <w:t>Occupation and daily activity</w:t>
      </w:r>
    </w:p>
    <w:bookmarkEnd w:id="14"/>
    <w:p w:rsidR="009658DB" w:rsidRDefault="009658DB" w:rsidP="005445BA">
      <w:pPr>
        <w:spacing w:before="120" w:after="120"/>
        <w:jc w:val="both"/>
        <w:rPr>
          <w:sz w:val="24"/>
          <w:szCs w:val="24"/>
          <w:lang w:val="en-GB"/>
        </w:rPr>
      </w:pPr>
      <w:r w:rsidRPr="00BA414A">
        <w:rPr>
          <w:sz w:val="24"/>
          <w:szCs w:val="24"/>
          <w:lang w:val="en-GB"/>
        </w:rPr>
        <w:lastRenderedPageBreak/>
        <w:t>There are ten women in this focus group discussion; all women except two are housewives who regularly farm, especially enset</w:t>
      </w:r>
      <w:r w:rsidR="00641623">
        <w:rPr>
          <w:sz w:val="24"/>
          <w:szCs w:val="24"/>
          <w:lang w:val="en-GB"/>
        </w:rPr>
        <w:t>e</w:t>
      </w:r>
      <w:r w:rsidRPr="00BA414A">
        <w:rPr>
          <w:sz w:val="24"/>
          <w:szCs w:val="24"/>
          <w:lang w:val="en-GB"/>
        </w:rPr>
        <w:t xml:space="preserve"> farming, besides domestic chores. Two of the females who participated in this focus group discussion are students who also do regular domestic work besides schooling; one of the students also participate</w:t>
      </w:r>
      <w:r w:rsidR="00641623">
        <w:rPr>
          <w:sz w:val="24"/>
          <w:szCs w:val="24"/>
          <w:lang w:val="en-GB"/>
        </w:rPr>
        <w:t>s</w:t>
      </w:r>
      <w:r w:rsidRPr="00BA414A">
        <w:rPr>
          <w:sz w:val="24"/>
          <w:szCs w:val="24"/>
          <w:lang w:val="en-GB"/>
        </w:rPr>
        <w:t xml:space="preserve"> in petty trade in her free time. One female student also told that “they are organized in local student groups and advocate about sanitation and use of private pit toilets”. All the women also participate in kebele community meeting</w:t>
      </w:r>
      <w:r w:rsidR="00641623">
        <w:rPr>
          <w:sz w:val="24"/>
          <w:szCs w:val="24"/>
          <w:lang w:val="en-GB"/>
        </w:rPr>
        <w:t>s</w:t>
      </w:r>
      <w:r w:rsidRPr="00BA414A">
        <w:rPr>
          <w:sz w:val="24"/>
          <w:szCs w:val="24"/>
          <w:lang w:val="en-GB"/>
        </w:rPr>
        <w:t xml:space="preserve"> when the kebele calls them to discuss communal issues.</w:t>
      </w:r>
    </w:p>
    <w:p w:rsidR="005445BA" w:rsidRPr="00BA414A" w:rsidRDefault="005445BA" w:rsidP="005445BA">
      <w:pPr>
        <w:spacing w:before="120" w:after="120"/>
        <w:jc w:val="both"/>
        <w:rPr>
          <w:sz w:val="24"/>
          <w:szCs w:val="24"/>
          <w:lang w:val="en-GB"/>
        </w:rPr>
      </w:pPr>
    </w:p>
    <w:p w:rsidR="009658DB" w:rsidRPr="00BA414A" w:rsidRDefault="009658DB" w:rsidP="005445BA">
      <w:pPr>
        <w:pStyle w:val="ListParagraph"/>
        <w:widowControl/>
        <w:numPr>
          <w:ilvl w:val="0"/>
          <w:numId w:val="10"/>
        </w:numPr>
        <w:autoSpaceDE/>
        <w:autoSpaceDN/>
        <w:spacing w:before="120" w:after="120"/>
        <w:contextualSpacing/>
        <w:jc w:val="both"/>
        <w:rPr>
          <w:b/>
          <w:noProof/>
          <w:sz w:val="24"/>
          <w:szCs w:val="24"/>
          <w:lang w:val="en-GB"/>
        </w:rPr>
      </w:pPr>
      <w:bookmarkStart w:id="15" w:name="_Hlk525747446"/>
      <w:r w:rsidRPr="00BA414A">
        <w:rPr>
          <w:b/>
          <w:noProof/>
          <w:sz w:val="24"/>
          <w:szCs w:val="24"/>
          <w:lang w:val="en-GB"/>
        </w:rPr>
        <w:t>Knowledge about maternal and newborn health</w:t>
      </w:r>
    </w:p>
    <w:bookmarkEnd w:id="15"/>
    <w:p w:rsidR="009658DB" w:rsidRPr="00BA414A" w:rsidRDefault="009658DB" w:rsidP="005445BA">
      <w:pPr>
        <w:spacing w:before="120" w:after="120"/>
        <w:jc w:val="both"/>
        <w:rPr>
          <w:b/>
          <w:noProof/>
          <w:sz w:val="24"/>
          <w:szCs w:val="24"/>
          <w:lang w:val="en-GB"/>
        </w:rPr>
      </w:pPr>
      <w:r w:rsidRPr="00BA414A">
        <w:rPr>
          <w:sz w:val="24"/>
          <w:szCs w:val="24"/>
        </w:rPr>
        <w:t>Women participants in this group discussion told the facilitator that they have good knowledge of maternal and newborn health and have good knowledge of what to do during pregnancy and after birth. Most of the participants believe that “mothers should regularly visit health clinics &amp; check their pregnancy status”; moreover, they said, “mothers should visit health clinics regularly to check their health status besides following the advice of health workers”.</w:t>
      </w:r>
      <w:r w:rsidRPr="00BA414A">
        <w:rPr>
          <w:sz w:val="24"/>
          <w:szCs w:val="24"/>
          <w:lang w:val="en-GB"/>
        </w:rPr>
        <w:t xml:space="preserve"> Almost all participants also believe that “delivery should be in health cent</w:t>
      </w:r>
      <w:r w:rsidR="00641623">
        <w:rPr>
          <w:sz w:val="24"/>
          <w:szCs w:val="24"/>
          <w:lang w:val="en-GB"/>
        </w:rPr>
        <w:t>er</w:t>
      </w:r>
      <w:r w:rsidRPr="00BA414A">
        <w:rPr>
          <w:sz w:val="24"/>
          <w:szCs w:val="24"/>
          <w:lang w:val="en-GB"/>
        </w:rPr>
        <w:t xml:space="preserve">s where there are medical facilities and where professional health attendants provide </w:t>
      </w:r>
      <w:r w:rsidR="00641623">
        <w:rPr>
          <w:sz w:val="24"/>
          <w:szCs w:val="24"/>
          <w:lang w:val="en-GB"/>
        </w:rPr>
        <w:t xml:space="preserve">the </w:t>
      </w:r>
      <w:r w:rsidRPr="00BA414A">
        <w:rPr>
          <w:sz w:val="24"/>
          <w:szCs w:val="24"/>
          <w:lang w:val="en-GB"/>
        </w:rPr>
        <w:t>necessary support to mothers”. In health cent</w:t>
      </w:r>
      <w:r w:rsidR="00641623">
        <w:rPr>
          <w:sz w:val="24"/>
          <w:szCs w:val="24"/>
          <w:lang w:val="en-GB"/>
        </w:rPr>
        <w:t>er</w:t>
      </w:r>
      <w:r w:rsidRPr="00BA414A">
        <w:rPr>
          <w:sz w:val="24"/>
          <w:szCs w:val="24"/>
          <w:lang w:val="en-GB"/>
        </w:rPr>
        <w:t xml:space="preserve">s, health attendants check blood pressure, check weight, and teach about maternal and childcare health, sanitation and cleanness, what foods to eat during pregnancy, and how to keep and care </w:t>
      </w:r>
      <w:r w:rsidR="00641623">
        <w:rPr>
          <w:sz w:val="24"/>
          <w:szCs w:val="24"/>
          <w:lang w:val="en-GB"/>
        </w:rPr>
        <w:t xml:space="preserve">for </w:t>
      </w:r>
      <w:r w:rsidRPr="00BA414A">
        <w:rPr>
          <w:sz w:val="24"/>
          <w:szCs w:val="24"/>
          <w:lang w:val="en-GB"/>
        </w:rPr>
        <w:t xml:space="preserve">children. If laboring women need </w:t>
      </w:r>
      <w:r w:rsidR="00641623">
        <w:rPr>
          <w:sz w:val="24"/>
          <w:szCs w:val="24"/>
          <w:lang w:val="en-GB"/>
        </w:rPr>
        <w:t xml:space="preserve">a </w:t>
      </w:r>
      <w:r w:rsidRPr="00BA414A">
        <w:rPr>
          <w:sz w:val="24"/>
          <w:szCs w:val="24"/>
          <w:lang w:val="en-GB"/>
        </w:rPr>
        <w:t>blood transfusion, health attendants advi</w:t>
      </w:r>
      <w:r w:rsidR="00641623">
        <w:rPr>
          <w:sz w:val="24"/>
          <w:szCs w:val="24"/>
          <w:lang w:val="en-GB"/>
        </w:rPr>
        <w:t>s</w:t>
      </w:r>
      <w:r w:rsidRPr="00BA414A">
        <w:rPr>
          <w:sz w:val="24"/>
          <w:szCs w:val="24"/>
          <w:lang w:val="en-GB"/>
        </w:rPr>
        <w:t xml:space="preserve">e </w:t>
      </w:r>
      <w:r w:rsidR="00641623">
        <w:rPr>
          <w:sz w:val="24"/>
          <w:szCs w:val="24"/>
          <w:lang w:val="en-GB"/>
        </w:rPr>
        <w:t xml:space="preserve">them </w:t>
      </w:r>
      <w:r w:rsidRPr="00BA414A">
        <w:rPr>
          <w:sz w:val="24"/>
          <w:szCs w:val="24"/>
          <w:lang w:val="en-GB"/>
        </w:rPr>
        <w:t>to easily access blood transfusion.</w:t>
      </w:r>
    </w:p>
    <w:p w:rsidR="009658DB" w:rsidRPr="00BA414A" w:rsidRDefault="009658DB" w:rsidP="005445BA">
      <w:pPr>
        <w:pStyle w:val="EndNoteBibliography"/>
        <w:spacing w:before="120" w:after="120"/>
        <w:jc w:val="both"/>
        <w:rPr>
          <w:rFonts w:ascii="Times New Roman" w:hAnsi="Times New Roman" w:cs="Times New Roman"/>
          <w:sz w:val="24"/>
          <w:szCs w:val="24"/>
          <w:lang w:val="en-GB"/>
        </w:rPr>
      </w:pPr>
      <w:r w:rsidRPr="00BA414A">
        <w:rPr>
          <w:rFonts w:ascii="Times New Roman" w:hAnsi="Times New Roman" w:cs="Times New Roman"/>
          <w:sz w:val="24"/>
          <w:szCs w:val="24"/>
        </w:rPr>
        <w:t xml:space="preserve">Most participant women also have </w:t>
      </w:r>
      <w:r w:rsidR="00641623">
        <w:rPr>
          <w:rFonts w:ascii="Times New Roman" w:hAnsi="Times New Roman" w:cs="Times New Roman"/>
          <w:sz w:val="24"/>
          <w:szCs w:val="24"/>
        </w:rPr>
        <w:t xml:space="preserve">a </w:t>
      </w:r>
      <w:r w:rsidRPr="00BA414A">
        <w:rPr>
          <w:rFonts w:ascii="Times New Roman" w:hAnsi="Times New Roman" w:cs="Times New Roman"/>
          <w:sz w:val="24"/>
          <w:szCs w:val="24"/>
        </w:rPr>
        <w:t>good understanding of keeping clean and environmental sanitation including using toilets, washing hands, utensils</w:t>
      </w:r>
      <w:r w:rsidR="00641623">
        <w:rPr>
          <w:rFonts w:ascii="Times New Roman" w:hAnsi="Times New Roman" w:cs="Times New Roman"/>
          <w:sz w:val="24"/>
          <w:szCs w:val="24"/>
        </w:rPr>
        <w:t>,</w:t>
      </w:r>
      <w:r w:rsidRPr="00BA414A">
        <w:rPr>
          <w:rFonts w:ascii="Times New Roman" w:hAnsi="Times New Roman" w:cs="Times New Roman"/>
          <w:sz w:val="24"/>
          <w:szCs w:val="24"/>
        </w:rPr>
        <w:t xml:space="preserve"> and clothes. Moreover, as one woman sai</w:t>
      </w:r>
      <w:r w:rsidR="00641623">
        <w:rPr>
          <w:rFonts w:ascii="Times New Roman" w:hAnsi="Times New Roman" w:cs="Times New Roman"/>
          <w:sz w:val="24"/>
          <w:szCs w:val="24"/>
        </w:rPr>
        <w:t>d</w:t>
      </w:r>
      <w:r w:rsidRPr="00BA414A">
        <w:rPr>
          <w:rFonts w:ascii="Times New Roman" w:hAnsi="Times New Roman" w:cs="Times New Roman"/>
          <w:sz w:val="24"/>
          <w:szCs w:val="24"/>
        </w:rPr>
        <w:t xml:space="preserve"> and others also agreed, “mothers should eat </w:t>
      </w:r>
      <w:r w:rsidR="00641623">
        <w:rPr>
          <w:rFonts w:ascii="Times New Roman" w:hAnsi="Times New Roman" w:cs="Times New Roman"/>
          <w:sz w:val="24"/>
          <w:szCs w:val="24"/>
        </w:rPr>
        <w:t xml:space="preserve">a </w:t>
      </w:r>
      <w:r w:rsidRPr="00BA414A">
        <w:rPr>
          <w:rFonts w:ascii="Times New Roman" w:hAnsi="Times New Roman" w:cs="Times New Roman"/>
          <w:sz w:val="24"/>
          <w:szCs w:val="24"/>
        </w:rPr>
        <w:t xml:space="preserve">balanced diet like fruits, meat, milk and </w:t>
      </w:r>
      <w:r w:rsidRPr="00BA414A">
        <w:rPr>
          <w:rFonts w:ascii="Times New Roman" w:hAnsi="Times New Roman" w:cs="Times New Roman"/>
          <w:i/>
          <w:sz w:val="24"/>
          <w:szCs w:val="24"/>
        </w:rPr>
        <w:t>kocho</w:t>
      </w:r>
      <w:r w:rsidRPr="00BA414A">
        <w:rPr>
          <w:rFonts w:ascii="Times New Roman" w:hAnsi="Times New Roman" w:cs="Times New Roman"/>
          <w:sz w:val="24"/>
          <w:szCs w:val="24"/>
        </w:rPr>
        <w:t>, enset</w:t>
      </w:r>
      <w:r w:rsidR="00641623">
        <w:rPr>
          <w:rFonts w:ascii="Times New Roman" w:hAnsi="Times New Roman" w:cs="Times New Roman"/>
          <w:sz w:val="24"/>
          <w:szCs w:val="24"/>
        </w:rPr>
        <w:t>e</w:t>
      </w:r>
      <w:r w:rsidRPr="00BA414A">
        <w:rPr>
          <w:rFonts w:ascii="Times New Roman" w:hAnsi="Times New Roman" w:cs="Times New Roman"/>
          <w:sz w:val="24"/>
          <w:szCs w:val="24"/>
        </w:rPr>
        <w:t xml:space="preserve"> food; eating good food is for mothers health and the health and growth of the fetus”.  </w:t>
      </w:r>
      <w:r w:rsidRPr="00BA414A">
        <w:rPr>
          <w:rFonts w:ascii="Times New Roman" w:hAnsi="Times New Roman" w:cs="Times New Roman"/>
          <w:sz w:val="24"/>
          <w:szCs w:val="24"/>
          <w:lang w:val="en-GB"/>
        </w:rPr>
        <w:t>After delivery and before delivery, mothers should stri</w:t>
      </w:r>
      <w:r w:rsidR="00641623">
        <w:rPr>
          <w:rFonts w:ascii="Times New Roman" w:hAnsi="Times New Roman" w:cs="Times New Roman"/>
          <w:sz w:val="24"/>
          <w:szCs w:val="24"/>
          <w:lang w:val="en-GB"/>
        </w:rPr>
        <w:t>ct</w:t>
      </w:r>
      <w:r w:rsidRPr="00BA414A">
        <w:rPr>
          <w:rFonts w:ascii="Times New Roman" w:hAnsi="Times New Roman" w:cs="Times New Roman"/>
          <w:sz w:val="24"/>
          <w:szCs w:val="24"/>
          <w:lang w:val="en-GB"/>
        </w:rPr>
        <w:t>ly vac</w:t>
      </w:r>
      <w:r w:rsidR="00641623">
        <w:rPr>
          <w:rFonts w:ascii="Times New Roman" w:hAnsi="Times New Roman" w:cs="Times New Roman"/>
          <w:sz w:val="24"/>
          <w:szCs w:val="24"/>
          <w:lang w:val="en-GB"/>
        </w:rPr>
        <w:t>ci</w:t>
      </w:r>
      <w:r w:rsidRPr="00BA414A">
        <w:rPr>
          <w:rFonts w:ascii="Times New Roman" w:hAnsi="Times New Roman" w:cs="Times New Roman"/>
          <w:sz w:val="24"/>
          <w:szCs w:val="24"/>
          <w:lang w:val="en-GB"/>
        </w:rPr>
        <w:t xml:space="preserve">nate and avoid problems and complications that may result from </w:t>
      </w:r>
      <w:r w:rsidR="00641623">
        <w:rPr>
          <w:rFonts w:ascii="Times New Roman" w:hAnsi="Times New Roman" w:cs="Times New Roman"/>
          <w:sz w:val="24"/>
          <w:szCs w:val="24"/>
          <w:lang w:val="en-GB"/>
        </w:rPr>
        <w:t xml:space="preserve">being </w:t>
      </w:r>
      <w:r w:rsidRPr="00BA414A">
        <w:rPr>
          <w:rFonts w:ascii="Times New Roman" w:hAnsi="Times New Roman" w:cs="Times New Roman"/>
          <w:sz w:val="24"/>
          <w:szCs w:val="24"/>
          <w:lang w:val="en-GB"/>
        </w:rPr>
        <w:t>unvaccinat</w:t>
      </w:r>
      <w:r w:rsidR="00641623">
        <w:rPr>
          <w:rFonts w:ascii="Times New Roman" w:hAnsi="Times New Roman" w:cs="Times New Roman"/>
          <w:sz w:val="24"/>
          <w:szCs w:val="24"/>
          <w:lang w:val="en-GB"/>
        </w:rPr>
        <w:t>ed</w:t>
      </w:r>
      <w:r w:rsidRPr="00BA414A">
        <w:rPr>
          <w:rFonts w:ascii="Times New Roman" w:hAnsi="Times New Roman" w:cs="Times New Roman"/>
          <w:sz w:val="24"/>
          <w:szCs w:val="24"/>
          <w:lang w:val="en-GB"/>
        </w:rPr>
        <w:t xml:space="preserve">. </w:t>
      </w:r>
    </w:p>
    <w:p w:rsidR="009658DB" w:rsidRPr="00BA414A" w:rsidRDefault="009658DB" w:rsidP="005445BA">
      <w:pPr>
        <w:pStyle w:val="EndNoteBibliography"/>
        <w:spacing w:before="120" w:after="120"/>
        <w:jc w:val="both"/>
        <w:rPr>
          <w:rFonts w:ascii="Times New Roman" w:eastAsia="Times New Roman" w:hAnsi="Times New Roman" w:cs="Times New Roman"/>
          <w:sz w:val="24"/>
          <w:szCs w:val="24"/>
        </w:rPr>
      </w:pPr>
      <w:r w:rsidRPr="00BA414A">
        <w:rPr>
          <w:rFonts w:ascii="Times New Roman" w:hAnsi="Times New Roman" w:cs="Times New Roman"/>
          <w:sz w:val="24"/>
          <w:szCs w:val="24"/>
        </w:rPr>
        <w:t>Most discussant mothers also know about the dangers of home delivery using unpast</w:t>
      </w:r>
      <w:r w:rsidR="00641623">
        <w:rPr>
          <w:rFonts w:ascii="Times New Roman" w:hAnsi="Times New Roman" w:cs="Times New Roman"/>
          <w:sz w:val="24"/>
          <w:szCs w:val="24"/>
        </w:rPr>
        <w:t>e</w:t>
      </w:r>
      <w:r w:rsidRPr="00BA414A">
        <w:rPr>
          <w:rFonts w:ascii="Times New Roman" w:hAnsi="Times New Roman" w:cs="Times New Roman"/>
          <w:sz w:val="24"/>
          <w:szCs w:val="24"/>
        </w:rPr>
        <w:t>uri</w:t>
      </w:r>
      <w:r w:rsidR="00641623">
        <w:rPr>
          <w:rFonts w:ascii="Times New Roman" w:hAnsi="Times New Roman" w:cs="Times New Roman"/>
          <w:sz w:val="24"/>
          <w:szCs w:val="24"/>
        </w:rPr>
        <w:t>z</w:t>
      </w:r>
      <w:r w:rsidRPr="00BA414A">
        <w:rPr>
          <w:rFonts w:ascii="Times New Roman" w:hAnsi="Times New Roman" w:cs="Times New Roman"/>
          <w:sz w:val="24"/>
          <w:szCs w:val="24"/>
        </w:rPr>
        <w:t>ed tools and with the help of untrained traditional delivery attendants; “this should be taught to women in the community regular</w:t>
      </w:r>
      <w:r w:rsidR="00641623">
        <w:rPr>
          <w:rFonts w:ascii="Times New Roman" w:hAnsi="Times New Roman" w:cs="Times New Roman"/>
          <w:sz w:val="24"/>
          <w:szCs w:val="24"/>
        </w:rPr>
        <w:t>l</w:t>
      </w:r>
      <w:r w:rsidRPr="00BA414A">
        <w:rPr>
          <w:rFonts w:ascii="Times New Roman" w:hAnsi="Times New Roman" w:cs="Times New Roman"/>
          <w:sz w:val="24"/>
          <w:szCs w:val="24"/>
        </w:rPr>
        <w:t xml:space="preserve">y” as one woman said. Most participant women also agree that “pregnant mothers </w:t>
      </w:r>
      <w:r w:rsidRPr="00BA414A">
        <w:rPr>
          <w:rFonts w:ascii="Times New Roman" w:hAnsi="Times New Roman" w:cs="Times New Roman"/>
          <w:sz w:val="24"/>
          <w:szCs w:val="24"/>
          <w:lang w:val="en-GB"/>
        </w:rPr>
        <w:t>should also a</w:t>
      </w:r>
      <w:r w:rsidRPr="00BA414A">
        <w:rPr>
          <w:rFonts w:ascii="Times New Roman" w:hAnsi="Times New Roman" w:cs="Times New Roman"/>
          <w:sz w:val="24"/>
          <w:szCs w:val="24"/>
        </w:rPr>
        <w:t xml:space="preserve">void heavy work &amp; carrying heavy things”.  </w:t>
      </w:r>
      <w:r w:rsidRPr="00BA414A">
        <w:rPr>
          <w:rFonts w:ascii="Times New Roman" w:eastAsia="Times New Roman" w:hAnsi="Times New Roman" w:cs="Times New Roman"/>
          <w:sz w:val="24"/>
          <w:szCs w:val="24"/>
        </w:rPr>
        <w:t>Health workers check blood pressure during pregnancy &amp; at the time of delivery</w:t>
      </w:r>
      <w:r w:rsidRPr="00BA414A">
        <w:rPr>
          <w:rFonts w:ascii="Times New Roman" w:hAnsi="Times New Roman" w:cs="Times New Roman"/>
          <w:sz w:val="24"/>
          <w:szCs w:val="24"/>
          <w:lang w:val="en-GB"/>
        </w:rPr>
        <w:t xml:space="preserve">. </w:t>
      </w:r>
      <w:r w:rsidRPr="00BA414A">
        <w:rPr>
          <w:rFonts w:ascii="Times New Roman" w:eastAsia="Times New Roman" w:hAnsi="Times New Roman" w:cs="Times New Roman"/>
          <w:sz w:val="24"/>
          <w:szCs w:val="24"/>
        </w:rPr>
        <w:t xml:space="preserve">We have a saving program and we discuss about the advantages of saving. </w:t>
      </w:r>
    </w:p>
    <w:p w:rsidR="009658DB" w:rsidRPr="00BA414A" w:rsidRDefault="009658DB" w:rsidP="005445BA">
      <w:pPr>
        <w:pStyle w:val="EndNoteBibliography"/>
        <w:numPr>
          <w:ilvl w:val="0"/>
          <w:numId w:val="10"/>
        </w:numPr>
        <w:spacing w:before="120" w:after="120"/>
        <w:jc w:val="both"/>
        <w:rPr>
          <w:rFonts w:ascii="Times New Roman" w:hAnsi="Times New Roman" w:cs="Times New Roman"/>
          <w:b/>
          <w:sz w:val="24"/>
          <w:szCs w:val="24"/>
          <w:lang w:val="en-GB"/>
        </w:rPr>
      </w:pPr>
      <w:bookmarkStart w:id="16" w:name="_Hlk525747490"/>
      <w:r w:rsidRPr="00BA414A">
        <w:rPr>
          <w:rFonts w:ascii="Times New Roman" w:hAnsi="Times New Roman" w:cs="Times New Roman"/>
          <w:b/>
          <w:sz w:val="24"/>
          <w:szCs w:val="24"/>
          <w:lang w:val="en-GB"/>
        </w:rPr>
        <w:t>Knowledge about the ong</w:t>
      </w:r>
      <w:r w:rsidR="00641623">
        <w:rPr>
          <w:rFonts w:ascii="Times New Roman" w:hAnsi="Times New Roman" w:cs="Times New Roman"/>
          <w:b/>
          <w:sz w:val="24"/>
          <w:szCs w:val="24"/>
          <w:lang w:val="en-GB"/>
        </w:rPr>
        <w:t>o</w:t>
      </w:r>
      <w:r w:rsidRPr="00BA414A">
        <w:rPr>
          <w:rFonts w:ascii="Times New Roman" w:hAnsi="Times New Roman" w:cs="Times New Roman"/>
          <w:b/>
          <w:sz w:val="24"/>
          <w:szCs w:val="24"/>
          <w:lang w:val="en-GB"/>
        </w:rPr>
        <w:t>ing PLA program and participation in the</w:t>
      </w:r>
      <w:r w:rsidR="00641623">
        <w:rPr>
          <w:rFonts w:ascii="Times New Roman" w:hAnsi="Times New Roman" w:cs="Times New Roman"/>
          <w:b/>
          <w:sz w:val="24"/>
          <w:szCs w:val="24"/>
          <w:lang w:val="en-GB"/>
        </w:rPr>
        <w:t xml:space="preserve"> </w:t>
      </w:r>
      <w:r>
        <w:rPr>
          <w:rFonts w:ascii="Times New Roman" w:hAnsi="Times New Roman" w:cs="Times New Roman"/>
          <w:b/>
          <w:sz w:val="24"/>
          <w:szCs w:val="24"/>
          <w:lang w:val="en-GB"/>
        </w:rPr>
        <w:t>p</w:t>
      </w:r>
      <w:r w:rsidRPr="00BA414A">
        <w:rPr>
          <w:rFonts w:ascii="Times New Roman" w:hAnsi="Times New Roman" w:cs="Times New Roman"/>
          <w:b/>
          <w:sz w:val="24"/>
          <w:szCs w:val="24"/>
          <w:lang w:val="en-GB"/>
        </w:rPr>
        <w:t>rogram</w:t>
      </w:r>
    </w:p>
    <w:bookmarkEnd w:id="16"/>
    <w:p w:rsidR="009658DB" w:rsidRPr="00BA414A" w:rsidRDefault="009658DB" w:rsidP="005445BA">
      <w:pPr>
        <w:pStyle w:val="EndNoteBibliography"/>
        <w:spacing w:before="120" w:after="120"/>
        <w:jc w:val="both"/>
        <w:rPr>
          <w:rFonts w:ascii="Times New Roman" w:eastAsia="Times New Roman" w:hAnsi="Times New Roman" w:cs="Times New Roman"/>
          <w:sz w:val="24"/>
          <w:szCs w:val="24"/>
        </w:rPr>
      </w:pPr>
      <w:r w:rsidRPr="00BA414A">
        <w:rPr>
          <w:rFonts w:ascii="Times New Roman" w:hAnsi="Times New Roman" w:cs="Times New Roman"/>
          <w:sz w:val="24"/>
          <w:szCs w:val="24"/>
          <w:lang w:val="en-GB"/>
        </w:rPr>
        <w:lastRenderedPageBreak/>
        <w:t xml:space="preserve">All the partiipants in the focus group discussion agree that “most women </w:t>
      </w:r>
      <w:r w:rsidRPr="00BA414A">
        <w:rPr>
          <w:rFonts w:ascii="Times New Roman" w:eastAsia="Times New Roman" w:hAnsi="Times New Roman" w:cs="Times New Roman"/>
          <w:sz w:val="24"/>
          <w:szCs w:val="24"/>
        </w:rPr>
        <w:t>in their neighborhood participate in the PLA program and discuss on issues related to mothers’ and childrecare, pregnancy, family planning, regular check ups and learn lots of things about these issues; we also discuss about the importance of cleanness and sanitation</w:t>
      </w:r>
      <w:r w:rsidRPr="00BA414A">
        <w:rPr>
          <w:rFonts w:ascii="Times New Roman" w:hAnsi="Times New Roman" w:cs="Times New Roman"/>
          <w:sz w:val="24"/>
          <w:szCs w:val="24"/>
          <w:lang w:val="en-GB"/>
        </w:rPr>
        <w:t xml:space="preserve"> keeping </w:t>
      </w:r>
      <w:r w:rsidRPr="00BA414A">
        <w:rPr>
          <w:rFonts w:ascii="Times New Roman" w:eastAsia="Times New Roman" w:hAnsi="Times New Roman" w:cs="Times New Roman"/>
          <w:sz w:val="24"/>
          <w:szCs w:val="24"/>
        </w:rPr>
        <w:t>cleann, and what materials to prepare for delivery time”. By participating in this group “we learn a lot and know what we did not know before this program began” as the participant women said. Because of this participation and the awarness and knowledge we gained from the activities and discussion, “health problems we used to encounter during delivery have now been reduced</w:t>
      </w:r>
      <w:r w:rsidRPr="00BA414A">
        <w:rPr>
          <w:rFonts w:ascii="Times New Roman" w:hAnsi="Times New Roman" w:cs="Times New Roman"/>
          <w:sz w:val="24"/>
          <w:szCs w:val="24"/>
          <w:lang w:val="en-GB"/>
        </w:rPr>
        <w:t xml:space="preserve">; for example, in the past </w:t>
      </w:r>
      <w:r w:rsidRPr="00BA414A">
        <w:rPr>
          <w:rFonts w:ascii="Times New Roman" w:eastAsia="Times New Roman" w:hAnsi="Times New Roman" w:cs="Times New Roman"/>
          <w:sz w:val="24"/>
          <w:szCs w:val="24"/>
        </w:rPr>
        <w:t xml:space="preserve">delivery was at home with the help of untrained traditional delivery attendants who used unsafe tools and herbs but this is not practiced anymore problems and death related with home delivery have been reducing significantly”, as the discussant women spoke. </w:t>
      </w:r>
    </w:p>
    <w:p w:rsidR="009658DB" w:rsidRPr="00BA414A" w:rsidRDefault="009658DB" w:rsidP="005445BA">
      <w:pPr>
        <w:spacing w:before="120" w:after="120"/>
        <w:jc w:val="both"/>
        <w:rPr>
          <w:sz w:val="24"/>
          <w:szCs w:val="24"/>
        </w:rPr>
      </w:pPr>
      <w:r w:rsidRPr="00BA414A">
        <w:rPr>
          <w:sz w:val="24"/>
          <w:szCs w:val="24"/>
        </w:rPr>
        <w:t xml:space="preserve">In addition to health-related issues, women also discuss saving, supporting each other, and other important things environment related </w:t>
      </w:r>
      <w:r w:rsidR="00641623">
        <w:rPr>
          <w:sz w:val="24"/>
          <w:szCs w:val="24"/>
        </w:rPr>
        <w:t>to</w:t>
      </w:r>
      <w:r w:rsidRPr="00BA414A">
        <w:rPr>
          <w:sz w:val="24"/>
          <w:szCs w:val="24"/>
        </w:rPr>
        <w:t xml:space="preserve"> our health benefit</w:t>
      </w:r>
      <w:r w:rsidR="00641623">
        <w:rPr>
          <w:sz w:val="24"/>
          <w:szCs w:val="24"/>
        </w:rPr>
        <w:t>s</w:t>
      </w:r>
      <w:r w:rsidRPr="00BA414A">
        <w:rPr>
          <w:sz w:val="24"/>
          <w:szCs w:val="24"/>
        </w:rPr>
        <w:t xml:space="preserve"> for </w:t>
      </w:r>
      <w:r w:rsidR="00641623">
        <w:rPr>
          <w:sz w:val="24"/>
          <w:szCs w:val="24"/>
        </w:rPr>
        <w:t xml:space="preserve">the </w:t>
      </w:r>
      <w:r w:rsidRPr="00BA414A">
        <w:rPr>
          <w:sz w:val="24"/>
          <w:szCs w:val="24"/>
        </w:rPr>
        <w:t>current and future life of all mothers. Through participation in the program</w:t>
      </w:r>
      <w:r w:rsidR="00641623">
        <w:rPr>
          <w:sz w:val="24"/>
          <w:szCs w:val="24"/>
        </w:rPr>
        <w:t>,</w:t>
      </w:r>
      <w:r w:rsidRPr="00BA414A">
        <w:rPr>
          <w:sz w:val="24"/>
          <w:szCs w:val="24"/>
        </w:rPr>
        <w:t xml:space="preserve"> mothers share their experience</w:t>
      </w:r>
      <w:r w:rsidR="00641623">
        <w:rPr>
          <w:sz w:val="24"/>
          <w:szCs w:val="24"/>
        </w:rPr>
        <w:t>s</w:t>
      </w:r>
      <w:r w:rsidRPr="00BA414A">
        <w:rPr>
          <w:sz w:val="24"/>
          <w:szCs w:val="24"/>
        </w:rPr>
        <w:t>.</w:t>
      </w:r>
    </w:p>
    <w:p w:rsidR="009658DB" w:rsidRPr="00BA414A" w:rsidRDefault="009658DB" w:rsidP="005445BA">
      <w:pPr>
        <w:spacing w:before="120" w:after="120"/>
        <w:jc w:val="both"/>
        <w:rPr>
          <w:sz w:val="24"/>
          <w:szCs w:val="24"/>
        </w:rPr>
      </w:pPr>
      <w:r w:rsidRPr="00BA414A">
        <w:rPr>
          <w:sz w:val="24"/>
          <w:szCs w:val="24"/>
        </w:rPr>
        <w:t>By participating in the PLA meetings, “we have learned and gained knowledge; we have changed our attitudes about many things related to maternal and child health, about family planning, and the like and these ha</w:t>
      </w:r>
      <w:r w:rsidR="00641623">
        <w:rPr>
          <w:sz w:val="24"/>
          <w:szCs w:val="24"/>
        </w:rPr>
        <w:t>ve</w:t>
      </w:r>
      <w:r w:rsidRPr="00BA414A">
        <w:rPr>
          <w:sz w:val="24"/>
          <w:szCs w:val="24"/>
        </w:rPr>
        <w:t xml:space="preserve"> improved mothers’ health situation”, which reduced mother and child mortality as most participants agree. One woman summarized her experience gained from participation in the PLA programs as follows </w:t>
      </w:r>
    </w:p>
    <w:p w:rsidR="009658DB" w:rsidRPr="00BA414A" w:rsidRDefault="009658DB" w:rsidP="005445BA">
      <w:pPr>
        <w:spacing w:before="120" w:after="120"/>
        <w:ind w:left="720"/>
        <w:jc w:val="both"/>
        <w:rPr>
          <w:sz w:val="24"/>
          <w:szCs w:val="24"/>
        </w:rPr>
      </w:pPr>
      <w:r w:rsidRPr="00BA414A">
        <w:rPr>
          <w:sz w:val="24"/>
          <w:szCs w:val="24"/>
        </w:rPr>
        <w:t xml:space="preserve">We will exchange information and experience </w:t>
      </w:r>
      <w:r w:rsidR="00641623">
        <w:rPr>
          <w:sz w:val="24"/>
          <w:szCs w:val="24"/>
        </w:rPr>
        <w:t>with</w:t>
      </w:r>
      <w:r w:rsidRPr="00BA414A">
        <w:rPr>
          <w:sz w:val="24"/>
          <w:szCs w:val="24"/>
        </w:rPr>
        <w:t xml:space="preserve"> each other; for example, I, recently delivered at a health clinic during which time I learned a lot about child vaccination, suckling until six mothers when to start complementary food</w:t>
      </w:r>
      <w:r w:rsidR="00641623">
        <w:rPr>
          <w:sz w:val="24"/>
          <w:szCs w:val="24"/>
        </w:rPr>
        <w:t>,</w:t>
      </w:r>
      <w:r w:rsidRPr="00BA414A">
        <w:rPr>
          <w:sz w:val="24"/>
          <w:szCs w:val="24"/>
        </w:rPr>
        <w:t xml:space="preserve"> and what types of additional food to give to my baby after six months.  I also learned delivery in a health clinic reduces the tendency of excessive bleeding; moreover, I learned that suckling the first breast milk is good for </w:t>
      </w:r>
      <w:r w:rsidR="00641623">
        <w:rPr>
          <w:sz w:val="24"/>
          <w:szCs w:val="24"/>
        </w:rPr>
        <w:t xml:space="preserve">the </w:t>
      </w:r>
      <w:r w:rsidRPr="00BA414A">
        <w:rPr>
          <w:sz w:val="24"/>
          <w:szCs w:val="24"/>
        </w:rPr>
        <w:t>development of babies. In the PLA meeting</w:t>
      </w:r>
      <w:r w:rsidR="00641623">
        <w:rPr>
          <w:sz w:val="24"/>
          <w:szCs w:val="24"/>
        </w:rPr>
        <w:t>,</w:t>
      </w:r>
      <w:r w:rsidRPr="00BA414A">
        <w:rPr>
          <w:sz w:val="24"/>
          <w:szCs w:val="24"/>
        </w:rPr>
        <w:t xml:space="preserve"> I share all this information </w:t>
      </w:r>
      <w:r w:rsidR="00641623">
        <w:rPr>
          <w:sz w:val="24"/>
          <w:szCs w:val="24"/>
        </w:rPr>
        <w:t>with</w:t>
      </w:r>
      <w:r w:rsidRPr="00BA414A">
        <w:rPr>
          <w:sz w:val="24"/>
          <w:szCs w:val="24"/>
        </w:rPr>
        <w:t xml:space="preserve"> other women. Therefore, participation in the PLA meeting and the knowledge gained have changed our previous behavior and attitude towards reproductive and child health and care and family planning. These all have changed our sanitation behavior, our way of feeding, </w:t>
      </w:r>
      <w:r w:rsidR="00641623">
        <w:rPr>
          <w:sz w:val="24"/>
          <w:szCs w:val="24"/>
        </w:rPr>
        <w:t xml:space="preserve">and </w:t>
      </w:r>
      <w:r w:rsidRPr="00BA414A">
        <w:rPr>
          <w:sz w:val="24"/>
          <w:szCs w:val="24"/>
        </w:rPr>
        <w:t xml:space="preserve">money saving, and these all have brought significant changes to our life. </w:t>
      </w:r>
    </w:p>
    <w:p w:rsidR="009658DB" w:rsidRPr="00BA414A" w:rsidRDefault="009658DB" w:rsidP="005445BA">
      <w:pPr>
        <w:pStyle w:val="EndNoteBibliography"/>
        <w:spacing w:before="120" w:after="120"/>
        <w:ind w:left="720" w:hanging="360"/>
        <w:jc w:val="both"/>
        <w:rPr>
          <w:rFonts w:ascii="Times New Roman" w:hAnsi="Times New Roman" w:cs="Times New Roman"/>
          <w:sz w:val="24"/>
          <w:szCs w:val="24"/>
          <w:lang w:val="en-GB"/>
        </w:rPr>
      </w:pPr>
      <w:r w:rsidRPr="00BA414A">
        <w:rPr>
          <w:rFonts w:ascii="Times New Roman" w:hAnsi="Times New Roman" w:cs="Times New Roman"/>
          <w:b/>
          <w:sz w:val="24"/>
          <w:szCs w:val="24"/>
        </w:rPr>
        <w:t>d.</w:t>
      </w:r>
      <w:r w:rsidRPr="00BA414A">
        <w:rPr>
          <w:rFonts w:ascii="Times New Roman" w:hAnsi="Times New Roman" w:cs="Times New Roman"/>
          <w:sz w:val="24"/>
          <w:szCs w:val="24"/>
        </w:rPr>
        <w:tab/>
      </w:r>
      <w:bookmarkStart w:id="17" w:name="_Hlk525747563"/>
      <w:r w:rsidRPr="00BA414A">
        <w:rPr>
          <w:rFonts w:ascii="Times New Roman" w:hAnsi="Times New Roman" w:cs="Times New Roman"/>
          <w:b/>
          <w:sz w:val="24"/>
          <w:szCs w:val="24"/>
        </w:rPr>
        <w:t>Level of part</w:t>
      </w:r>
      <w:r w:rsidR="00641623">
        <w:rPr>
          <w:rFonts w:ascii="Times New Roman" w:hAnsi="Times New Roman" w:cs="Times New Roman"/>
          <w:b/>
          <w:sz w:val="24"/>
          <w:szCs w:val="24"/>
        </w:rPr>
        <w:t>i</w:t>
      </w:r>
      <w:r w:rsidRPr="00BA414A">
        <w:rPr>
          <w:rFonts w:ascii="Times New Roman" w:hAnsi="Times New Roman" w:cs="Times New Roman"/>
          <w:b/>
          <w:sz w:val="24"/>
          <w:szCs w:val="24"/>
        </w:rPr>
        <w:t>cipation in PLA program and perceptions on partner participation</w:t>
      </w:r>
      <w:bookmarkEnd w:id="17"/>
    </w:p>
    <w:p w:rsidR="009658DB" w:rsidRPr="00BA414A" w:rsidRDefault="009658DB" w:rsidP="005445BA">
      <w:pPr>
        <w:spacing w:before="120" w:after="120"/>
        <w:jc w:val="both"/>
        <w:rPr>
          <w:sz w:val="24"/>
          <w:szCs w:val="24"/>
        </w:rPr>
      </w:pPr>
      <w:r w:rsidRPr="00BA414A">
        <w:rPr>
          <w:sz w:val="24"/>
          <w:szCs w:val="24"/>
        </w:rPr>
        <w:t>As most women</w:t>
      </w:r>
      <w:r w:rsidR="00641623">
        <w:rPr>
          <w:sz w:val="24"/>
          <w:szCs w:val="24"/>
        </w:rPr>
        <w:t xml:space="preserve"> </w:t>
      </w:r>
      <w:r w:rsidRPr="00BA414A">
        <w:rPr>
          <w:sz w:val="24"/>
          <w:szCs w:val="24"/>
        </w:rPr>
        <w:t xml:space="preserve">participants reported, most men do not participate in the meeting because they are not invited. One participant woman reported that her </w:t>
      </w:r>
      <w:r w:rsidRPr="00BA414A">
        <w:rPr>
          <w:sz w:val="24"/>
          <w:szCs w:val="24"/>
        </w:rPr>
        <w:lastRenderedPageBreak/>
        <w:t>partner does not participate; she disclosed that “my partner participates in other kebele (village) meetings. However, when there is home</w:t>
      </w:r>
      <w:r w:rsidR="00641623">
        <w:rPr>
          <w:sz w:val="24"/>
          <w:szCs w:val="24"/>
        </w:rPr>
        <w:t>-to-</w:t>
      </w:r>
      <w:r w:rsidRPr="00BA414A">
        <w:rPr>
          <w:sz w:val="24"/>
          <w:szCs w:val="24"/>
        </w:rPr>
        <w:t>home training about mother pregnancies, mother’s health</w:t>
      </w:r>
      <w:r w:rsidR="00641623">
        <w:rPr>
          <w:sz w:val="24"/>
          <w:szCs w:val="24"/>
        </w:rPr>
        <w:t>,</w:t>
      </w:r>
      <w:r w:rsidRPr="00BA414A">
        <w:rPr>
          <w:sz w:val="24"/>
          <w:szCs w:val="24"/>
        </w:rPr>
        <w:t xml:space="preserve"> and child care by health extension workers, which often takes place in the morning, he participates”; he does not participate, she said, “because he is not invited; had he been invited he would have come to the PLA meeting”.  “It was nice if he participated because it is important for both of us”, she said; “I can’t educate and orient him personally for he is not willing to hear or believe me; so, it is good if they invite him. If he went to the PLA program meeting and hear what I heard, he will accept my idea on our family issues that would have made our life easy because had we participated together we would ha</w:t>
      </w:r>
      <w:r w:rsidR="00641623">
        <w:rPr>
          <w:sz w:val="24"/>
          <w:szCs w:val="24"/>
        </w:rPr>
        <w:t>ve</w:t>
      </w:r>
      <w:r w:rsidRPr="00BA414A">
        <w:rPr>
          <w:sz w:val="24"/>
          <w:szCs w:val="24"/>
        </w:rPr>
        <w:t xml:space="preserve"> similar understanding about the program”, she reported.</w:t>
      </w:r>
    </w:p>
    <w:p w:rsidR="009658DB" w:rsidRPr="00BA414A" w:rsidRDefault="009658DB" w:rsidP="005445BA">
      <w:pPr>
        <w:spacing w:before="120" w:after="120"/>
        <w:jc w:val="both"/>
        <w:rPr>
          <w:sz w:val="24"/>
          <w:szCs w:val="24"/>
        </w:rPr>
      </w:pPr>
      <w:r w:rsidRPr="00BA414A">
        <w:rPr>
          <w:sz w:val="24"/>
          <w:szCs w:val="24"/>
        </w:rPr>
        <w:t xml:space="preserve">On the other hand, however, some women reported that they are not happy with their partner’s participation because, as one woman put it, “my husband must keep the garden while I go to the PLA meeting; if he leaves home, I would do the something. We can’t leave home at the same time and </w:t>
      </w:r>
      <w:r w:rsidR="00641623">
        <w:rPr>
          <w:sz w:val="24"/>
          <w:szCs w:val="24"/>
        </w:rPr>
        <w:t xml:space="preserve">be </w:t>
      </w:r>
      <w:r w:rsidRPr="00BA414A">
        <w:rPr>
          <w:sz w:val="24"/>
          <w:szCs w:val="24"/>
        </w:rPr>
        <w:t xml:space="preserve">unattended. Who will take care of our children and cattle if we leave </w:t>
      </w:r>
      <w:r w:rsidR="00641623">
        <w:rPr>
          <w:sz w:val="24"/>
          <w:szCs w:val="24"/>
        </w:rPr>
        <w:t xml:space="preserve">and </w:t>
      </w:r>
      <w:r w:rsidRPr="00BA414A">
        <w:rPr>
          <w:sz w:val="24"/>
          <w:szCs w:val="24"/>
        </w:rPr>
        <w:t>go together to the meeting?  I would have been happy if we participated together, but one of us must take care of our family and cattle when one of us go</w:t>
      </w:r>
      <w:r w:rsidR="00641623">
        <w:rPr>
          <w:sz w:val="24"/>
          <w:szCs w:val="24"/>
        </w:rPr>
        <w:t>es</w:t>
      </w:r>
      <w:r w:rsidRPr="00BA414A">
        <w:rPr>
          <w:sz w:val="24"/>
          <w:szCs w:val="24"/>
        </w:rPr>
        <w:t xml:space="preserve"> to the PLA program meeting”. However, this does not mean that women are against men’s participation; although they support men’s participation, they want to balance the safety and protection of the family and cattle PLA program participation. </w:t>
      </w:r>
    </w:p>
    <w:p w:rsidR="009658DB" w:rsidRDefault="009658DB" w:rsidP="005445BA">
      <w:pPr>
        <w:spacing w:before="120" w:after="120"/>
        <w:jc w:val="both"/>
        <w:rPr>
          <w:sz w:val="24"/>
          <w:szCs w:val="24"/>
        </w:rPr>
      </w:pPr>
      <w:r w:rsidRPr="00BA414A">
        <w:rPr>
          <w:sz w:val="24"/>
          <w:szCs w:val="24"/>
        </w:rPr>
        <w:t>Generally, many women think that men’s participation in the meetings is very good because men’s participation will increase men’s awareness about family planning, maternal, reproductive</w:t>
      </w:r>
      <w:r w:rsidR="00641623">
        <w:rPr>
          <w:sz w:val="24"/>
          <w:szCs w:val="24"/>
        </w:rPr>
        <w:t>,</w:t>
      </w:r>
      <w:r w:rsidRPr="00BA414A">
        <w:rPr>
          <w:sz w:val="24"/>
          <w:szCs w:val="24"/>
        </w:rPr>
        <w:t xml:space="preserve"> and childcare issues. However, they want to balance the safety of their family and the program.  </w:t>
      </w:r>
    </w:p>
    <w:p w:rsidR="005445BA" w:rsidRPr="00BA414A" w:rsidRDefault="005445BA" w:rsidP="005445BA">
      <w:pPr>
        <w:spacing w:before="120" w:after="120"/>
        <w:jc w:val="both"/>
        <w:rPr>
          <w:sz w:val="24"/>
          <w:szCs w:val="24"/>
        </w:rPr>
      </w:pPr>
    </w:p>
    <w:p w:rsidR="009658DB" w:rsidRPr="00BA414A" w:rsidRDefault="009658DB" w:rsidP="005445BA">
      <w:pPr>
        <w:pStyle w:val="ListParagraph"/>
        <w:widowControl/>
        <w:numPr>
          <w:ilvl w:val="0"/>
          <w:numId w:val="11"/>
        </w:numPr>
        <w:autoSpaceDE/>
        <w:autoSpaceDN/>
        <w:spacing w:before="120" w:after="120"/>
        <w:ind w:left="720"/>
        <w:contextualSpacing/>
        <w:jc w:val="both"/>
        <w:rPr>
          <w:b/>
          <w:sz w:val="24"/>
          <w:szCs w:val="24"/>
        </w:rPr>
      </w:pPr>
      <w:bookmarkStart w:id="18" w:name="_Hlk525747600"/>
      <w:r w:rsidRPr="00BA414A">
        <w:rPr>
          <w:b/>
          <w:sz w:val="24"/>
          <w:szCs w:val="24"/>
        </w:rPr>
        <w:t>Impression on the PLA program and assessment of its use for mothers and the community</w:t>
      </w:r>
      <w:bookmarkEnd w:id="18"/>
    </w:p>
    <w:p w:rsidR="009658DB" w:rsidRPr="00BA414A" w:rsidRDefault="009658DB" w:rsidP="005445BA">
      <w:pPr>
        <w:spacing w:before="120" w:after="120"/>
        <w:jc w:val="both"/>
        <w:rPr>
          <w:sz w:val="24"/>
          <w:szCs w:val="24"/>
        </w:rPr>
      </w:pPr>
      <w:r w:rsidRPr="00BA414A">
        <w:rPr>
          <w:sz w:val="24"/>
          <w:szCs w:val="24"/>
        </w:rPr>
        <w:t xml:space="preserve">The ongoing PLA program is very helpful for mothers because it helps to improve their and their family life situation as many women agree. Participant women reported that the program has </w:t>
      </w:r>
    </w:p>
    <w:p w:rsidR="009658DB" w:rsidRPr="00BA414A" w:rsidRDefault="009658DB" w:rsidP="005445BA">
      <w:pPr>
        <w:spacing w:before="120" w:after="120"/>
        <w:ind w:left="567"/>
        <w:jc w:val="both"/>
        <w:rPr>
          <w:sz w:val="24"/>
          <w:szCs w:val="24"/>
        </w:rPr>
      </w:pPr>
      <w:r w:rsidRPr="00BA414A">
        <w:rPr>
          <w:sz w:val="24"/>
          <w:szCs w:val="24"/>
        </w:rPr>
        <w:t>taught women ways of keeping environmental sanitation, children care, health checkups during pregnancy, how to avoid disease</w:t>
      </w:r>
      <w:r w:rsidR="00641623">
        <w:rPr>
          <w:sz w:val="24"/>
          <w:szCs w:val="24"/>
        </w:rPr>
        <w:t>-</w:t>
      </w:r>
      <w:r w:rsidRPr="00BA414A">
        <w:rPr>
          <w:sz w:val="24"/>
          <w:szCs w:val="24"/>
        </w:rPr>
        <w:t xml:space="preserve">causing practices, how to improve community life, </w:t>
      </w:r>
      <w:r w:rsidR="00641623">
        <w:rPr>
          <w:sz w:val="24"/>
          <w:szCs w:val="24"/>
        </w:rPr>
        <w:t xml:space="preserve">and </w:t>
      </w:r>
      <w:r w:rsidRPr="00BA414A">
        <w:rPr>
          <w:sz w:val="24"/>
          <w:szCs w:val="24"/>
        </w:rPr>
        <w:t xml:space="preserve">how to protect </w:t>
      </w:r>
      <w:r w:rsidR="00641623">
        <w:rPr>
          <w:sz w:val="24"/>
          <w:szCs w:val="24"/>
        </w:rPr>
        <w:t xml:space="preserve">against </w:t>
      </w:r>
      <w:r w:rsidRPr="00BA414A">
        <w:rPr>
          <w:sz w:val="24"/>
          <w:szCs w:val="24"/>
        </w:rPr>
        <w:t xml:space="preserve">any danger, for example at the time of pregnancy and delivery, and how to support each other, how to prepare oneself for delivery, how to adjust </w:t>
      </w:r>
      <w:r w:rsidR="00641623">
        <w:rPr>
          <w:sz w:val="24"/>
          <w:szCs w:val="24"/>
        </w:rPr>
        <w:t xml:space="preserve">the </w:t>
      </w:r>
      <w:r w:rsidRPr="00BA414A">
        <w:rPr>
          <w:sz w:val="24"/>
          <w:szCs w:val="24"/>
        </w:rPr>
        <w:t xml:space="preserve">material to carry a baby, how to protect children from different diseases like measles, the advantages of regular visit to health facilities </w:t>
      </w:r>
      <w:r w:rsidRPr="00BA414A">
        <w:rPr>
          <w:sz w:val="24"/>
          <w:szCs w:val="24"/>
        </w:rPr>
        <w:lastRenderedPageBreak/>
        <w:t>and so on.</w:t>
      </w:r>
    </w:p>
    <w:p w:rsidR="009658DB" w:rsidRDefault="009658DB" w:rsidP="005445BA">
      <w:pPr>
        <w:spacing w:before="120" w:after="120"/>
        <w:jc w:val="both"/>
        <w:rPr>
          <w:sz w:val="24"/>
          <w:szCs w:val="24"/>
        </w:rPr>
      </w:pPr>
      <w:r w:rsidRPr="00BA414A">
        <w:rPr>
          <w:sz w:val="24"/>
          <w:szCs w:val="24"/>
        </w:rPr>
        <w:t>The use of family planning was very rare in the past; however, many women are now participating in the service program and this was made possible due to participation in the PLA program, incessant teaching by health extension workers, and expansion of health facilities by government and non-governmental organizations. In the past, for example, there w</w:t>
      </w:r>
      <w:r w:rsidR="00641623">
        <w:rPr>
          <w:sz w:val="24"/>
          <w:szCs w:val="24"/>
        </w:rPr>
        <w:t>as</w:t>
      </w:r>
      <w:r w:rsidRPr="00BA414A">
        <w:rPr>
          <w:sz w:val="24"/>
          <w:szCs w:val="24"/>
        </w:rPr>
        <w:t xml:space="preserve"> no family planning; recently, however, </w:t>
      </w:r>
      <w:r w:rsidR="00641623">
        <w:rPr>
          <w:sz w:val="24"/>
          <w:szCs w:val="24"/>
        </w:rPr>
        <w:t xml:space="preserve">the </w:t>
      </w:r>
      <w:r w:rsidRPr="00BA414A">
        <w:rPr>
          <w:sz w:val="24"/>
          <w:szCs w:val="24"/>
        </w:rPr>
        <w:t xml:space="preserve">use of the service has helped many women to have gaps between children as the number of children causes livelihood problems such as </w:t>
      </w:r>
      <w:r w:rsidR="00641623">
        <w:rPr>
          <w:sz w:val="24"/>
          <w:szCs w:val="24"/>
        </w:rPr>
        <w:t xml:space="preserve">a </w:t>
      </w:r>
      <w:r w:rsidRPr="00BA414A">
        <w:rPr>
          <w:sz w:val="24"/>
          <w:szCs w:val="24"/>
        </w:rPr>
        <w:t>shortage of food for many children.</w:t>
      </w:r>
    </w:p>
    <w:p w:rsidR="005445BA" w:rsidRPr="00BA414A" w:rsidRDefault="005445BA" w:rsidP="005445BA">
      <w:pPr>
        <w:spacing w:before="120" w:after="120"/>
        <w:jc w:val="both"/>
        <w:rPr>
          <w:sz w:val="24"/>
          <w:szCs w:val="24"/>
        </w:rPr>
      </w:pPr>
    </w:p>
    <w:p w:rsidR="009658DB" w:rsidRPr="00BA414A" w:rsidRDefault="009658DB" w:rsidP="005445BA">
      <w:pPr>
        <w:pStyle w:val="ListParagraph"/>
        <w:widowControl/>
        <w:numPr>
          <w:ilvl w:val="0"/>
          <w:numId w:val="11"/>
        </w:numPr>
        <w:autoSpaceDE/>
        <w:autoSpaceDN/>
        <w:spacing w:before="120" w:after="120"/>
        <w:ind w:left="720"/>
        <w:contextualSpacing/>
        <w:jc w:val="both"/>
        <w:rPr>
          <w:sz w:val="24"/>
          <w:szCs w:val="24"/>
        </w:rPr>
      </w:pPr>
      <w:bookmarkStart w:id="19" w:name="_Hlk525747629"/>
      <w:r w:rsidRPr="00BA414A">
        <w:rPr>
          <w:b/>
          <w:sz w:val="24"/>
          <w:szCs w:val="24"/>
        </w:rPr>
        <w:t xml:space="preserve">Factors that encourage or discourage participation </w:t>
      </w:r>
      <w:r w:rsidR="00641623">
        <w:rPr>
          <w:b/>
          <w:sz w:val="24"/>
          <w:szCs w:val="24"/>
        </w:rPr>
        <w:t>i</w:t>
      </w:r>
      <w:r w:rsidRPr="00BA414A">
        <w:rPr>
          <w:b/>
          <w:sz w:val="24"/>
          <w:szCs w:val="24"/>
        </w:rPr>
        <w:t>n the ongoing PLA Program</w:t>
      </w:r>
    </w:p>
    <w:bookmarkEnd w:id="19"/>
    <w:p w:rsidR="009658DB" w:rsidRPr="00BA414A" w:rsidRDefault="009658DB" w:rsidP="005445BA">
      <w:pPr>
        <w:spacing w:before="120" w:after="120"/>
        <w:jc w:val="both"/>
        <w:rPr>
          <w:noProof/>
          <w:sz w:val="24"/>
          <w:szCs w:val="24"/>
          <w:lang w:val="en-GB"/>
        </w:rPr>
      </w:pPr>
      <w:r w:rsidRPr="00BA414A">
        <w:rPr>
          <w:sz w:val="24"/>
          <w:szCs w:val="24"/>
        </w:rPr>
        <w:t>The program should have equal access to men as women; men must be aware, counseled, educated</w:t>
      </w:r>
      <w:r w:rsidR="00641623">
        <w:rPr>
          <w:sz w:val="24"/>
          <w:szCs w:val="24"/>
        </w:rPr>
        <w:t>,</w:t>
      </w:r>
      <w:r w:rsidRPr="00BA414A">
        <w:rPr>
          <w:sz w:val="24"/>
          <w:szCs w:val="24"/>
        </w:rPr>
        <w:t xml:space="preserve"> and advised to understand the advantages of the ongoing PLA program; on the other hand, women also must share what they learned and heard in the meetings to their husbands. But many women participants agree that “there should be separate awareness creation programs for men; </w:t>
      </w:r>
      <w:r w:rsidR="00641623">
        <w:rPr>
          <w:sz w:val="24"/>
          <w:szCs w:val="24"/>
        </w:rPr>
        <w:t>as</w:t>
      </w:r>
      <w:r w:rsidRPr="00BA414A">
        <w:rPr>
          <w:sz w:val="24"/>
          <w:szCs w:val="24"/>
        </w:rPr>
        <w:t xml:space="preserve"> you called us, you must also call men separately and educate aware them about the program; if you do so, they will be convinced and accept the program; if you do so, men will be willing to participate in the program with their fellow men and friends”. This is an issue that almost all women addressed, and it must be given special attention.</w:t>
      </w:r>
    </w:p>
    <w:p w:rsidR="009658DB" w:rsidRPr="00BA414A" w:rsidRDefault="009658DB" w:rsidP="005445BA">
      <w:pPr>
        <w:spacing w:before="120" w:after="120"/>
        <w:jc w:val="both"/>
        <w:rPr>
          <w:sz w:val="24"/>
          <w:szCs w:val="24"/>
          <w:lang w:val="en-GB"/>
        </w:rPr>
      </w:pPr>
      <w:r w:rsidRPr="00BA414A">
        <w:rPr>
          <w:sz w:val="24"/>
          <w:szCs w:val="24"/>
        </w:rPr>
        <w:t xml:space="preserve">As mentioned above, men often do not come to the PLA meetings because they are not invited. More than this, however, the issue is related to </w:t>
      </w:r>
      <w:r w:rsidR="00641623">
        <w:rPr>
          <w:sz w:val="24"/>
          <w:szCs w:val="24"/>
        </w:rPr>
        <w:t xml:space="preserve">the </w:t>
      </w:r>
      <w:r w:rsidRPr="00BA414A">
        <w:rPr>
          <w:sz w:val="24"/>
          <w:szCs w:val="24"/>
        </w:rPr>
        <w:t xml:space="preserve">conservative traditional norm that does not allow men and women to gather together and talk </w:t>
      </w:r>
      <w:r w:rsidR="00641623">
        <w:rPr>
          <w:sz w:val="24"/>
          <w:szCs w:val="24"/>
        </w:rPr>
        <w:t>about</w:t>
      </w:r>
      <w:r w:rsidRPr="00BA414A">
        <w:rPr>
          <w:sz w:val="24"/>
          <w:szCs w:val="24"/>
        </w:rPr>
        <w:t xml:space="preserve"> sexual and reproductive issues. For example, about two male participants, among others, responded to the question, “</w:t>
      </w:r>
      <w:r w:rsidRPr="00BA414A">
        <w:rPr>
          <w:i/>
          <w:sz w:val="24"/>
          <w:szCs w:val="24"/>
        </w:rPr>
        <w:t>Do you think the man should participate?</w:t>
      </w:r>
      <w:r w:rsidRPr="00BA414A">
        <w:rPr>
          <w:i/>
          <w:sz w:val="24"/>
          <w:szCs w:val="24"/>
          <w:lang w:val="en-GB"/>
        </w:rPr>
        <w:t xml:space="preserve"> Yes, why? No, why</w:t>
      </w:r>
      <w:r w:rsidRPr="00BA414A">
        <w:rPr>
          <w:sz w:val="24"/>
          <w:szCs w:val="24"/>
          <w:lang w:val="en-GB"/>
        </w:rPr>
        <w:t>?” the following answers:</w:t>
      </w:r>
    </w:p>
    <w:p w:rsidR="009658DB" w:rsidRPr="00BA414A" w:rsidRDefault="009658DB" w:rsidP="005445BA">
      <w:pPr>
        <w:spacing w:before="120" w:after="120"/>
        <w:ind w:left="567" w:hanging="387"/>
        <w:jc w:val="both"/>
        <w:rPr>
          <w:sz w:val="24"/>
          <w:szCs w:val="24"/>
          <w:lang w:val="en-GB"/>
        </w:rPr>
      </w:pPr>
      <w:r w:rsidRPr="00BA414A">
        <w:rPr>
          <w:sz w:val="24"/>
          <w:szCs w:val="24"/>
          <w:lang w:val="en-GB"/>
        </w:rPr>
        <w:t>Participant 1</w:t>
      </w:r>
    </w:p>
    <w:p w:rsidR="009658DB" w:rsidRPr="00BA414A" w:rsidRDefault="009658DB" w:rsidP="005445BA">
      <w:pPr>
        <w:spacing w:before="120" w:after="120"/>
        <w:ind w:left="720"/>
        <w:jc w:val="both"/>
        <w:rPr>
          <w:sz w:val="24"/>
          <w:szCs w:val="24"/>
          <w:lang w:val="en-GB"/>
        </w:rPr>
      </w:pPr>
      <w:r w:rsidRPr="00BA414A">
        <w:rPr>
          <w:sz w:val="24"/>
          <w:szCs w:val="24"/>
          <w:lang w:val="en-GB"/>
        </w:rPr>
        <w:t xml:space="preserve">It is difficult to discuss these shameful [reproductive and sexual] issues in a meeting where </w:t>
      </w:r>
      <w:r w:rsidR="00641623">
        <w:rPr>
          <w:sz w:val="24"/>
          <w:szCs w:val="24"/>
          <w:lang w:val="en-GB"/>
        </w:rPr>
        <w:t>men and women are</w:t>
      </w:r>
      <w:r w:rsidRPr="00BA414A">
        <w:rPr>
          <w:sz w:val="24"/>
          <w:szCs w:val="24"/>
          <w:lang w:val="en-GB"/>
        </w:rPr>
        <w:t xml:space="preserve"> participat</w:t>
      </w:r>
      <w:r w:rsidR="00641623">
        <w:rPr>
          <w:sz w:val="24"/>
          <w:szCs w:val="24"/>
          <w:lang w:val="en-GB"/>
        </w:rPr>
        <w:t>ing</w:t>
      </w:r>
      <w:r w:rsidRPr="00BA414A">
        <w:rPr>
          <w:sz w:val="24"/>
          <w:szCs w:val="24"/>
          <w:lang w:val="en-GB"/>
        </w:rPr>
        <w:t xml:space="preserve"> together because our culture prohibits discussing sexual and reproductive issues with women, one’s younger brothers, wife, children’s wife, etc.</w:t>
      </w:r>
    </w:p>
    <w:p w:rsidR="009658DB" w:rsidRPr="00BA414A" w:rsidRDefault="009658DB" w:rsidP="005445BA">
      <w:pPr>
        <w:spacing w:before="120" w:after="120"/>
        <w:ind w:left="567" w:hanging="567"/>
        <w:jc w:val="both"/>
        <w:rPr>
          <w:sz w:val="24"/>
          <w:szCs w:val="24"/>
          <w:lang w:val="en-GB"/>
        </w:rPr>
      </w:pPr>
      <w:r w:rsidRPr="00BA414A">
        <w:rPr>
          <w:sz w:val="24"/>
          <w:szCs w:val="24"/>
          <w:lang w:val="en-GB"/>
        </w:rPr>
        <w:t>Participant 2</w:t>
      </w:r>
    </w:p>
    <w:p w:rsidR="009658DB" w:rsidRPr="00BA414A" w:rsidRDefault="009658DB" w:rsidP="005445BA">
      <w:pPr>
        <w:spacing w:before="120" w:after="120"/>
        <w:ind w:left="720"/>
        <w:jc w:val="both"/>
        <w:rPr>
          <w:sz w:val="24"/>
          <w:szCs w:val="24"/>
          <w:lang w:val="en-GB"/>
        </w:rPr>
      </w:pPr>
      <w:r w:rsidRPr="00BA414A">
        <w:rPr>
          <w:sz w:val="24"/>
          <w:szCs w:val="24"/>
          <w:lang w:val="en-GB"/>
        </w:rPr>
        <w:t xml:space="preserve">If men and women participate </w:t>
      </w:r>
      <w:r w:rsidR="00641623">
        <w:rPr>
          <w:sz w:val="24"/>
          <w:szCs w:val="24"/>
          <w:lang w:val="en-GB"/>
        </w:rPr>
        <w:t xml:space="preserve">in </w:t>
      </w:r>
      <w:r w:rsidRPr="00BA414A">
        <w:rPr>
          <w:sz w:val="24"/>
          <w:szCs w:val="24"/>
          <w:lang w:val="en-GB"/>
        </w:rPr>
        <w:t xml:space="preserve">the meetings separately, they can raise different issues without any secrecy and hesitation; but if men participate with women in </w:t>
      </w:r>
      <w:r w:rsidR="00641623">
        <w:rPr>
          <w:sz w:val="24"/>
          <w:szCs w:val="24"/>
          <w:lang w:val="en-GB"/>
        </w:rPr>
        <w:t xml:space="preserve">the </w:t>
      </w:r>
      <w:r w:rsidRPr="00BA414A">
        <w:rPr>
          <w:sz w:val="24"/>
          <w:szCs w:val="24"/>
          <w:lang w:val="en-GB"/>
        </w:rPr>
        <w:t xml:space="preserve">same meeting they do not talk about various health reproductive issues because this is breaking </w:t>
      </w:r>
      <w:r w:rsidR="00641623">
        <w:rPr>
          <w:sz w:val="24"/>
          <w:szCs w:val="24"/>
          <w:lang w:val="en-GB"/>
        </w:rPr>
        <w:t xml:space="preserve">a </w:t>
      </w:r>
      <w:r w:rsidRPr="00BA414A">
        <w:rPr>
          <w:sz w:val="24"/>
          <w:szCs w:val="24"/>
          <w:lang w:val="en-GB"/>
        </w:rPr>
        <w:t>cultural taboo.</w:t>
      </w:r>
    </w:p>
    <w:p w:rsidR="009658DB" w:rsidRPr="00BA414A" w:rsidRDefault="009658DB" w:rsidP="005445BA">
      <w:pPr>
        <w:adjustRightInd w:val="0"/>
        <w:spacing w:before="120" w:after="120"/>
        <w:jc w:val="both"/>
        <w:rPr>
          <w:sz w:val="24"/>
          <w:szCs w:val="24"/>
        </w:rPr>
      </w:pPr>
      <w:r w:rsidRPr="00BA414A">
        <w:rPr>
          <w:sz w:val="24"/>
          <w:szCs w:val="24"/>
        </w:rPr>
        <w:lastRenderedPageBreak/>
        <w:t xml:space="preserve">Similar reflection of male participants has also been recorded in other societies; </w:t>
      </w:r>
      <w:r w:rsidRPr="00BA414A">
        <w:rPr>
          <w:iCs/>
          <w:sz w:val="24"/>
          <w:szCs w:val="24"/>
        </w:rPr>
        <w:t xml:space="preserve">Onyango et al (2010: 38) for example, reports that “Culturally, men don’t like discussing issues surrounding reproduction with their wives. They’d rather discuss them outside with other people.” </w:t>
      </w:r>
      <w:r w:rsidRPr="00BA414A">
        <w:rPr>
          <w:sz w:val="24"/>
          <w:szCs w:val="24"/>
        </w:rPr>
        <w:t>Let alone conduct meeting together and discuss sexual and reproductive issue</w:t>
      </w:r>
      <w:r w:rsidR="00641623">
        <w:rPr>
          <w:sz w:val="24"/>
          <w:szCs w:val="24"/>
        </w:rPr>
        <w:t>s</w:t>
      </w:r>
      <w:r w:rsidRPr="00BA414A">
        <w:rPr>
          <w:sz w:val="24"/>
          <w:szCs w:val="24"/>
        </w:rPr>
        <w:t>, “even calling father</w:t>
      </w:r>
      <w:r w:rsidR="00641623">
        <w:rPr>
          <w:sz w:val="24"/>
          <w:szCs w:val="24"/>
        </w:rPr>
        <w:t>-</w:t>
      </w:r>
      <w:r w:rsidRPr="00BA414A">
        <w:rPr>
          <w:sz w:val="24"/>
          <w:szCs w:val="24"/>
        </w:rPr>
        <w:t xml:space="preserve">in-law in </w:t>
      </w:r>
      <w:r w:rsidR="00641623">
        <w:rPr>
          <w:sz w:val="24"/>
          <w:szCs w:val="24"/>
        </w:rPr>
        <w:t xml:space="preserve">the </w:t>
      </w:r>
      <w:r w:rsidRPr="00BA414A">
        <w:rPr>
          <w:sz w:val="24"/>
          <w:szCs w:val="24"/>
        </w:rPr>
        <w:t>name is not allowed for women” as one discussant put it. Treis’ research (2005) strengthens this claim. According to Treis, the Sidama, Kambata, Hadiya and other groups in southern Ethiopia have avoidance language to father-in-law and mother-in-law let alone t</w:t>
      </w:r>
      <w:r w:rsidR="00641623">
        <w:rPr>
          <w:sz w:val="24"/>
          <w:szCs w:val="24"/>
        </w:rPr>
        <w:t>alking</w:t>
      </w:r>
      <w:r w:rsidRPr="00BA414A">
        <w:rPr>
          <w:sz w:val="24"/>
          <w:szCs w:val="24"/>
        </w:rPr>
        <w:t xml:space="preserve"> with them. This avoidance of language, </w:t>
      </w:r>
      <w:r w:rsidRPr="00BA414A">
        <w:rPr>
          <w:i/>
          <w:sz w:val="24"/>
          <w:szCs w:val="24"/>
        </w:rPr>
        <w:t>ballisha,</w:t>
      </w:r>
      <w:r w:rsidRPr="00BA414A">
        <w:rPr>
          <w:sz w:val="24"/>
          <w:szCs w:val="24"/>
        </w:rPr>
        <w:t xml:space="preserve"> in Sidama and Kambata, is employed to avoid </w:t>
      </w:r>
      <w:r w:rsidR="00641623">
        <w:rPr>
          <w:sz w:val="24"/>
          <w:szCs w:val="24"/>
        </w:rPr>
        <w:t xml:space="preserve">the </w:t>
      </w:r>
      <w:r w:rsidRPr="00BA414A">
        <w:rPr>
          <w:sz w:val="24"/>
          <w:szCs w:val="24"/>
        </w:rPr>
        <w:t>names of mothers-in-law, father-in-law, husbands</w:t>
      </w:r>
      <w:r w:rsidR="00641623">
        <w:rPr>
          <w:sz w:val="24"/>
          <w:szCs w:val="24"/>
        </w:rPr>
        <w:t>,</w:t>
      </w:r>
      <w:r w:rsidRPr="00BA414A">
        <w:rPr>
          <w:sz w:val="24"/>
          <w:szCs w:val="24"/>
        </w:rPr>
        <w:t xml:space="preserve"> and clan names (Treis 2005). Therefore, it is not surprising </w:t>
      </w:r>
      <w:r w:rsidR="00641623">
        <w:rPr>
          <w:sz w:val="24"/>
          <w:szCs w:val="24"/>
        </w:rPr>
        <w:t>that</w:t>
      </w:r>
      <w:r w:rsidRPr="00BA414A">
        <w:rPr>
          <w:sz w:val="24"/>
          <w:szCs w:val="24"/>
        </w:rPr>
        <w:t xml:space="preserve"> women and men abstain from gathering together to discuss sexual, reproductive</w:t>
      </w:r>
      <w:r w:rsidR="00641623">
        <w:rPr>
          <w:sz w:val="24"/>
          <w:szCs w:val="24"/>
        </w:rPr>
        <w:t>,</w:t>
      </w:r>
      <w:r w:rsidRPr="00BA414A">
        <w:rPr>
          <w:sz w:val="24"/>
          <w:szCs w:val="24"/>
        </w:rPr>
        <w:t xml:space="preserve"> and childcare issues.</w:t>
      </w:r>
    </w:p>
    <w:p w:rsidR="009658DB" w:rsidRDefault="009658DB" w:rsidP="005445BA">
      <w:pPr>
        <w:spacing w:before="120" w:after="120"/>
        <w:jc w:val="both"/>
        <w:rPr>
          <w:sz w:val="24"/>
          <w:szCs w:val="24"/>
        </w:rPr>
      </w:pPr>
      <w:r w:rsidRPr="00BA414A">
        <w:rPr>
          <w:sz w:val="24"/>
          <w:szCs w:val="24"/>
        </w:rPr>
        <w:t xml:space="preserve">There is also </w:t>
      </w:r>
      <w:r w:rsidR="00641623">
        <w:rPr>
          <w:sz w:val="24"/>
          <w:szCs w:val="24"/>
        </w:rPr>
        <w:t xml:space="preserve">a </w:t>
      </w:r>
      <w:r w:rsidRPr="00BA414A">
        <w:rPr>
          <w:sz w:val="24"/>
          <w:szCs w:val="24"/>
        </w:rPr>
        <w:t xml:space="preserve">problem of age difference; according to one discussant woman, “elder people are not willing to talk sexual, reproductive and family planning issues with younger people because they </w:t>
      </w:r>
      <w:r>
        <w:rPr>
          <w:sz w:val="24"/>
          <w:szCs w:val="24"/>
        </w:rPr>
        <w:t xml:space="preserve">are </w:t>
      </w:r>
      <w:r w:rsidRPr="00BA414A">
        <w:rPr>
          <w:sz w:val="24"/>
          <w:szCs w:val="24"/>
        </w:rPr>
        <w:t xml:space="preserve">ashamed to talk </w:t>
      </w:r>
      <w:r w:rsidR="00641623">
        <w:rPr>
          <w:sz w:val="24"/>
          <w:szCs w:val="24"/>
        </w:rPr>
        <w:t xml:space="preserve">about </w:t>
      </w:r>
      <w:r w:rsidRPr="00BA414A">
        <w:rPr>
          <w:sz w:val="24"/>
          <w:szCs w:val="24"/>
        </w:rPr>
        <w:t xml:space="preserve">such issues with young girls and boys and women. </w:t>
      </w:r>
      <w:r w:rsidR="00641623">
        <w:rPr>
          <w:sz w:val="24"/>
          <w:szCs w:val="24"/>
        </w:rPr>
        <w:t>The d</w:t>
      </w:r>
      <w:r w:rsidRPr="00BA414A">
        <w:rPr>
          <w:sz w:val="24"/>
          <w:szCs w:val="24"/>
        </w:rPr>
        <w:t xml:space="preserve">ifference </w:t>
      </w:r>
      <w:r w:rsidR="00641623">
        <w:rPr>
          <w:sz w:val="24"/>
          <w:szCs w:val="24"/>
        </w:rPr>
        <w:t>in</w:t>
      </w:r>
      <w:r w:rsidRPr="00BA414A">
        <w:rPr>
          <w:sz w:val="24"/>
          <w:szCs w:val="24"/>
        </w:rPr>
        <w:t xml:space="preserve"> formal education also matters; uneducated people fear that if they come to the meeting some educated young man shame </w:t>
      </w:r>
      <w:r w:rsidR="00641623">
        <w:rPr>
          <w:sz w:val="24"/>
          <w:szCs w:val="24"/>
        </w:rPr>
        <w:t>the</w:t>
      </w:r>
      <w:r w:rsidRPr="00BA414A">
        <w:rPr>
          <w:sz w:val="24"/>
          <w:szCs w:val="24"/>
        </w:rPr>
        <w:t>m of not reading and wr</w:t>
      </w:r>
      <w:bookmarkStart w:id="20" w:name="_GoBack"/>
      <w:bookmarkEnd w:id="20"/>
      <w:r w:rsidRPr="00BA414A">
        <w:rPr>
          <w:sz w:val="24"/>
          <w:szCs w:val="24"/>
        </w:rPr>
        <w:t xml:space="preserve">iting”. Similarly, younger people are also afraid to discuss sexual and reproductive issues with their elders and women in public. Moreover, “men are not concerned about </w:t>
      </w:r>
      <w:r w:rsidR="00641623">
        <w:rPr>
          <w:sz w:val="24"/>
          <w:szCs w:val="24"/>
        </w:rPr>
        <w:t xml:space="preserve">a </w:t>
      </w:r>
      <w:r w:rsidRPr="00BA414A">
        <w:rPr>
          <w:sz w:val="24"/>
          <w:szCs w:val="24"/>
        </w:rPr>
        <w:t>delivery issue like women because they do not experience and understand the pains and ache of pregnancy, delivery, and motherhood”; so, men are not interested in meetings that are related to pregnancy and reproductive health like women. Young people could change their attitude</w:t>
      </w:r>
      <w:r w:rsidR="00641623">
        <w:rPr>
          <w:sz w:val="24"/>
          <w:szCs w:val="24"/>
        </w:rPr>
        <w:t>s</w:t>
      </w:r>
      <w:r w:rsidRPr="00BA414A">
        <w:rPr>
          <w:sz w:val="24"/>
          <w:szCs w:val="24"/>
        </w:rPr>
        <w:t xml:space="preserve"> with successive awareness creation programs and education but changing the attitude of elder people is difficult. Therefore, PLA program meetings must design strategies to address these cultural problems. </w:t>
      </w:r>
    </w:p>
    <w:p w:rsidR="005445BA" w:rsidRPr="00BA414A" w:rsidRDefault="005445BA" w:rsidP="005445BA">
      <w:pPr>
        <w:spacing w:before="120" w:after="120"/>
        <w:jc w:val="both"/>
        <w:rPr>
          <w:sz w:val="24"/>
          <w:szCs w:val="24"/>
        </w:rPr>
      </w:pPr>
    </w:p>
    <w:p w:rsidR="009658DB" w:rsidRPr="00BA414A" w:rsidRDefault="009658DB" w:rsidP="005445BA">
      <w:pPr>
        <w:pStyle w:val="ListParagraph"/>
        <w:widowControl/>
        <w:numPr>
          <w:ilvl w:val="0"/>
          <w:numId w:val="11"/>
        </w:numPr>
        <w:autoSpaceDE/>
        <w:autoSpaceDN/>
        <w:spacing w:before="120" w:after="120"/>
        <w:ind w:left="720"/>
        <w:contextualSpacing/>
        <w:jc w:val="both"/>
        <w:rPr>
          <w:b/>
          <w:sz w:val="24"/>
          <w:szCs w:val="24"/>
        </w:rPr>
      </w:pPr>
      <w:bookmarkStart w:id="21" w:name="_Hlk525747652"/>
      <w:r w:rsidRPr="00BA414A">
        <w:rPr>
          <w:b/>
          <w:sz w:val="24"/>
          <w:szCs w:val="24"/>
        </w:rPr>
        <w:t>Ways to improve men’s participation in the PLA program</w:t>
      </w:r>
    </w:p>
    <w:bookmarkEnd w:id="21"/>
    <w:p w:rsidR="009658DB" w:rsidRPr="00BA414A" w:rsidRDefault="009658DB" w:rsidP="005445BA">
      <w:pPr>
        <w:pStyle w:val="EndNoteBibliography"/>
        <w:spacing w:before="120" w:after="120"/>
        <w:jc w:val="both"/>
        <w:rPr>
          <w:rFonts w:ascii="Times New Roman" w:hAnsi="Times New Roman" w:cs="Times New Roman"/>
          <w:sz w:val="24"/>
          <w:szCs w:val="24"/>
        </w:rPr>
      </w:pPr>
      <w:r w:rsidRPr="00BA414A">
        <w:rPr>
          <w:rFonts w:ascii="Times New Roman" w:hAnsi="Times New Roman" w:cs="Times New Roman"/>
          <w:sz w:val="24"/>
          <w:szCs w:val="24"/>
        </w:rPr>
        <w:t>Continuous education, awareness creation</w:t>
      </w:r>
      <w:r w:rsidR="00641623">
        <w:rPr>
          <w:rFonts w:ascii="Times New Roman" w:hAnsi="Times New Roman" w:cs="Times New Roman"/>
          <w:sz w:val="24"/>
          <w:szCs w:val="24"/>
        </w:rPr>
        <w:t>,</w:t>
      </w:r>
      <w:r w:rsidRPr="00BA414A">
        <w:rPr>
          <w:rFonts w:ascii="Times New Roman" w:hAnsi="Times New Roman" w:cs="Times New Roman"/>
          <w:sz w:val="24"/>
          <w:szCs w:val="24"/>
        </w:rPr>
        <w:t xml:space="preserve"> and advocacy by government agents, NGOs, and community leaders could eventually solve the problem.  </w:t>
      </w:r>
      <w:r w:rsidR="00641623">
        <w:rPr>
          <w:rFonts w:ascii="Times New Roman" w:hAnsi="Times New Roman" w:cs="Times New Roman"/>
          <w:sz w:val="24"/>
          <w:szCs w:val="24"/>
        </w:rPr>
        <w:t>The u</w:t>
      </w:r>
      <w:r w:rsidRPr="00BA414A">
        <w:rPr>
          <w:rFonts w:ascii="Times New Roman" w:hAnsi="Times New Roman" w:cs="Times New Roman"/>
          <w:sz w:val="24"/>
          <w:szCs w:val="24"/>
        </w:rPr>
        <w:t>se of separate meeting venues for men and women and different age groups is necessary and this could be facilitated by the government and NGOs. Men and women who participate in the PLA program and meetings need to share their experie</w:t>
      </w:r>
      <w:r w:rsidR="00641623">
        <w:rPr>
          <w:rFonts w:ascii="Times New Roman" w:hAnsi="Times New Roman" w:cs="Times New Roman"/>
          <w:sz w:val="24"/>
          <w:szCs w:val="24"/>
        </w:rPr>
        <w:t>n</w:t>
      </w:r>
      <w:r w:rsidRPr="00BA414A">
        <w:rPr>
          <w:rFonts w:ascii="Times New Roman" w:hAnsi="Times New Roman" w:cs="Times New Roman"/>
          <w:sz w:val="24"/>
          <w:szCs w:val="24"/>
        </w:rPr>
        <w:t xml:space="preserve">ces </w:t>
      </w:r>
      <w:r w:rsidR="00641623">
        <w:rPr>
          <w:rFonts w:ascii="Times New Roman" w:hAnsi="Times New Roman" w:cs="Times New Roman"/>
          <w:sz w:val="24"/>
          <w:szCs w:val="24"/>
        </w:rPr>
        <w:t>with</w:t>
      </w:r>
      <w:r w:rsidRPr="00BA414A">
        <w:rPr>
          <w:rFonts w:ascii="Times New Roman" w:hAnsi="Times New Roman" w:cs="Times New Roman"/>
          <w:sz w:val="24"/>
          <w:szCs w:val="24"/>
        </w:rPr>
        <w:t xml:space="preserve"> those who do not participate. Using the authority of community leaders and government officials like village association leaders will encourage</w:t>
      </w:r>
      <w:r w:rsidR="00641623">
        <w:rPr>
          <w:rFonts w:ascii="Times New Roman" w:hAnsi="Times New Roman" w:cs="Times New Roman"/>
          <w:sz w:val="24"/>
          <w:szCs w:val="24"/>
        </w:rPr>
        <w:t xml:space="preserve"> </w:t>
      </w:r>
      <w:r w:rsidRPr="00BA414A">
        <w:rPr>
          <w:rFonts w:ascii="Times New Roman" w:hAnsi="Times New Roman" w:cs="Times New Roman"/>
          <w:sz w:val="24"/>
          <w:szCs w:val="24"/>
        </w:rPr>
        <w:t xml:space="preserve">people to participate in the </w:t>
      </w:r>
      <w:r w:rsidR="00641623">
        <w:rPr>
          <w:rFonts w:ascii="Times New Roman" w:hAnsi="Times New Roman" w:cs="Times New Roman"/>
          <w:sz w:val="24"/>
          <w:szCs w:val="24"/>
        </w:rPr>
        <w:t>p</w:t>
      </w:r>
      <w:r w:rsidRPr="00BA414A">
        <w:rPr>
          <w:rFonts w:ascii="Times New Roman" w:hAnsi="Times New Roman" w:cs="Times New Roman"/>
          <w:sz w:val="24"/>
          <w:szCs w:val="24"/>
        </w:rPr>
        <w:t xml:space="preserve">rogram and attend the meetings. </w:t>
      </w:r>
    </w:p>
    <w:p w:rsidR="009658DB" w:rsidRPr="00BA414A" w:rsidRDefault="009658DB" w:rsidP="005445BA">
      <w:pPr>
        <w:pStyle w:val="Heading2"/>
        <w:numPr>
          <w:ilvl w:val="1"/>
          <w:numId w:val="14"/>
        </w:numPr>
        <w:spacing w:before="120" w:after="120" w:line="240" w:lineRule="auto"/>
        <w:ind w:left="720"/>
        <w:jc w:val="both"/>
        <w:rPr>
          <w:rFonts w:ascii="Times New Roman" w:hAnsi="Times New Roman" w:cs="Times New Roman"/>
          <w:color w:val="auto"/>
          <w:sz w:val="24"/>
          <w:szCs w:val="24"/>
        </w:rPr>
      </w:pPr>
      <w:bookmarkStart w:id="22" w:name="_Toc528052538"/>
      <w:r w:rsidRPr="00BA414A">
        <w:rPr>
          <w:rFonts w:ascii="Times New Roman" w:hAnsi="Times New Roman" w:cs="Times New Roman"/>
          <w:color w:val="auto"/>
          <w:sz w:val="24"/>
          <w:szCs w:val="24"/>
        </w:rPr>
        <w:lastRenderedPageBreak/>
        <w:t>Men’s level of participation in PLA meetings and knowledge o</w:t>
      </w:r>
      <w:r w:rsidR="00641623">
        <w:rPr>
          <w:rFonts w:ascii="Times New Roman" w:hAnsi="Times New Roman" w:cs="Times New Roman"/>
          <w:color w:val="auto"/>
          <w:sz w:val="24"/>
          <w:szCs w:val="24"/>
        </w:rPr>
        <w:t>f</w:t>
      </w:r>
      <w:r w:rsidRPr="00BA414A">
        <w:rPr>
          <w:rFonts w:ascii="Times New Roman" w:hAnsi="Times New Roman" w:cs="Times New Roman"/>
          <w:color w:val="auto"/>
          <w:sz w:val="24"/>
          <w:szCs w:val="24"/>
        </w:rPr>
        <w:t xml:space="preserve"> the PLA program</w:t>
      </w:r>
      <w:bookmarkEnd w:id="22"/>
    </w:p>
    <w:p w:rsidR="009658DB" w:rsidRPr="00BA414A" w:rsidRDefault="009658DB" w:rsidP="005445BA">
      <w:pPr>
        <w:pStyle w:val="ListParagraph"/>
        <w:widowControl/>
        <w:numPr>
          <w:ilvl w:val="0"/>
          <w:numId w:val="12"/>
        </w:numPr>
        <w:autoSpaceDE/>
        <w:autoSpaceDN/>
        <w:spacing w:before="120" w:after="120"/>
        <w:ind w:left="720" w:hanging="540"/>
        <w:contextualSpacing/>
        <w:jc w:val="both"/>
        <w:rPr>
          <w:b/>
          <w:sz w:val="24"/>
          <w:szCs w:val="24"/>
        </w:rPr>
      </w:pPr>
      <w:r w:rsidRPr="00BA414A">
        <w:rPr>
          <w:b/>
          <w:sz w:val="24"/>
          <w:szCs w:val="24"/>
        </w:rPr>
        <w:t>Occupation and daily activity</w:t>
      </w:r>
    </w:p>
    <w:p w:rsidR="009658DB" w:rsidRDefault="009658DB" w:rsidP="005445BA">
      <w:pPr>
        <w:pStyle w:val="EndNoteBibliography"/>
        <w:spacing w:before="120" w:after="120"/>
        <w:jc w:val="both"/>
        <w:rPr>
          <w:rFonts w:ascii="Times New Roman" w:hAnsi="Times New Roman" w:cs="Times New Roman"/>
          <w:sz w:val="24"/>
          <w:szCs w:val="24"/>
        </w:rPr>
      </w:pPr>
      <w:r w:rsidRPr="00BA414A">
        <w:rPr>
          <w:rFonts w:ascii="Times New Roman" w:hAnsi="Times New Roman" w:cs="Times New Roman"/>
          <w:sz w:val="24"/>
          <w:szCs w:val="24"/>
        </w:rPr>
        <w:t xml:space="preserve">There were 12 participants in the male PLA program focus group discussion. Of the 12 individuals, eleven men are farmers while one individual is </w:t>
      </w:r>
      <w:r w:rsidR="00641623">
        <w:rPr>
          <w:rFonts w:ascii="Times New Roman" w:hAnsi="Times New Roman" w:cs="Times New Roman"/>
          <w:sz w:val="24"/>
          <w:szCs w:val="24"/>
        </w:rPr>
        <w:t xml:space="preserve">an </w:t>
      </w:r>
      <w:r w:rsidRPr="00BA414A">
        <w:rPr>
          <w:rFonts w:ascii="Times New Roman" w:hAnsi="Times New Roman" w:cs="Times New Roman"/>
          <w:sz w:val="24"/>
          <w:szCs w:val="24"/>
        </w:rPr>
        <w:t xml:space="preserve">elementary school teacher who works in his farming when he has free time and when he is out of school. The farmers do not have additional work; their livelihood depends on mixed farming: cultivation of crops and raising animals. </w:t>
      </w:r>
    </w:p>
    <w:p w:rsidR="005445BA" w:rsidRPr="00BA414A" w:rsidRDefault="005445BA" w:rsidP="005445BA">
      <w:pPr>
        <w:pStyle w:val="EndNoteBibliography"/>
        <w:spacing w:before="120" w:after="120"/>
        <w:jc w:val="both"/>
        <w:rPr>
          <w:rFonts w:ascii="Times New Roman" w:hAnsi="Times New Roman" w:cs="Times New Roman"/>
          <w:sz w:val="24"/>
          <w:szCs w:val="24"/>
        </w:rPr>
      </w:pPr>
    </w:p>
    <w:p w:rsidR="009658DB" w:rsidRPr="00BA414A" w:rsidRDefault="009658DB" w:rsidP="005445BA">
      <w:pPr>
        <w:pStyle w:val="ListParagraph"/>
        <w:widowControl/>
        <w:numPr>
          <w:ilvl w:val="0"/>
          <w:numId w:val="12"/>
        </w:numPr>
        <w:autoSpaceDE/>
        <w:autoSpaceDN/>
        <w:spacing w:before="120" w:after="120"/>
        <w:ind w:left="720"/>
        <w:contextualSpacing/>
        <w:jc w:val="both"/>
        <w:rPr>
          <w:b/>
          <w:noProof/>
          <w:sz w:val="24"/>
          <w:szCs w:val="24"/>
          <w:lang w:val="en-GB"/>
        </w:rPr>
      </w:pPr>
      <w:r w:rsidRPr="00BA414A">
        <w:rPr>
          <w:b/>
          <w:noProof/>
          <w:sz w:val="24"/>
          <w:szCs w:val="24"/>
          <w:lang w:val="en-GB"/>
        </w:rPr>
        <w:t>Knowledge about maternal and newborn health</w:t>
      </w:r>
    </w:p>
    <w:p w:rsidR="009658DB" w:rsidRPr="00BA414A" w:rsidRDefault="009658DB" w:rsidP="005445BA">
      <w:pPr>
        <w:spacing w:before="120" w:after="120"/>
        <w:jc w:val="both"/>
        <w:rPr>
          <w:sz w:val="24"/>
          <w:szCs w:val="24"/>
        </w:rPr>
      </w:pPr>
      <w:r w:rsidRPr="00BA414A">
        <w:rPr>
          <w:sz w:val="24"/>
          <w:szCs w:val="24"/>
        </w:rPr>
        <w:t xml:space="preserve">Most participants understand that motherhood has many problems that sometimes result in death; therefore, they say “mothers should check their health status including blood pressure, their weight, </w:t>
      </w:r>
      <w:r w:rsidR="00641623">
        <w:rPr>
          <w:sz w:val="24"/>
          <w:szCs w:val="24"/>
        </w:rPr>
        <w:t xml:space="preserve">and </w:t>
      </w:r>
      <w:r w:rsidRPr="00BA414A">
        <w:rPr>
          <w:sz w:val="24"/>
          <w:szCs w:val="24"/>
        </w:rPr>
        <w:t xml:space="preserve">the lying position of a fetus in their uterus regularly. Mothers also need adequate rest and sleep; this is good for the mothers and normal development of the fetus” as one male participant described. Most men discussants also know and agree that </w:t>
      </w:r>
      <w:r w:rsidR="00641623">
        <w:rPr>
          <w:sz w:val="24"/>
          <w:szCs w:val="24"/>
        </w:rPr>
        <w:t xml:space="preserve">a </w:t>
      </w:r>
      <w:r w:rsidRPr="00BA414A">
        <w:rPr>
          <w:sz w:val="24"/>
          <w:szCs w:val="24"/>
        </w:rPr>
        <w:t>balanced diet is good for the health of mothers and healthy and normal growth of fetu</w:t>
      </w:r>
      <w:r w:rsidR="00641623">
        <w:rPr>
          <w:sz w:val="24"/>
          <w:szCs w:val="24"/>
        </w:rPr>
        <w:t>se</w:t>
      </w:r>
      <w:r w:rsidRPr="00BA414A">
        <w:rPr>
          <w:sz w:val="24"/>
          <w:szCs w:val="24"/>
        </w:rPr>
        <w:t>s and children. Good food include</w:t>
      </w:r>
      <w:r w:rsidR="00641623">
        <w:rPr>
          <w:sz w:val="24"/>
          <w:szCs w:val="24"/>
        </w:rPr>
        <w:t>s</w:t>
      </w:r>
      <w:r w:rsidRPr="00BA414A">
        <w:rPr>
          <w:sz w:val="24"/>
          <w:szCs w:val="24"/>
        </w:rPr>
        <w:t xml:space="preserve"> meat, vegetables, and kocho, etc.” as one participant described. Delivery should take place in health clinics with the help of trained health professionals. As some discussants said, the Sidama formerly used different kinds of herbs like </w:t>
      </w:r>
      <w:r w:rsidRPr="00BA414A">
        <w:rPr>
          <w:i/>
          <w:sz w:val="24"/>
          <w:szCs w:val="24"/>
        </w:rPr>
        <w:t>soicho</w:t>
      </w:r>
      <w:r w:rsidRPr="00BA414A">
        <w:rPr>
          <w:sz w:val="24"/>
          <w:szCs w:val="24"/>
        </w:rPr>
        <w:t xml:space="preserve"> to prevent disease </w:t>
      </w:r>
      <w:r w:rsidR="00641623">
        <w:rPr>
          <w:sz w:val="24"/>
          <w:szCs w:val="24"/>
        </w:rPr>
        <w:t>in</w:t>
      </w:r>
      <w:r w:rsidRPr="00BA414A">
        <w:rPr>
          <w:sz w:val="24"/>
          <w:szCs w:val="24"/>
        </w:rPr>
        <w:t xml:space="preserve"> pregnant women. Currently, taking </w:t>
      </w:r>
      <w:r w:rsidRPr="00BA414A">
        <w:rPr>
          <w:i/>
          <w:sz w:val="24"/>
          <w:szCs w:val="24"/>
        </w:rPr>
        <w:t>soicho</w:t>
      </w:r>
      <w:r w:rsidRPr="00BA414A">
        <w:rPr>
          <w:sz w:val="24"/>
          <w:szCs w:val="24"/>
        </w:rPr>
        <w:t xml:space="preserve"> is waning because of advocacy programs </w:t>
      </w:r>
      <w:r w:rsidR="00641623">
        <w:rPr>
          <w:sz w:val="24"/>
          <w:szCs w:val="24"/>
        </w:rPr>
        <w:t>that</w:t>
      </w:r>
      <w:r w:rsidRPr="00BA414A">
        <w:rPr>
          <w:sz w:val="24"/>
          <w:szCs w:val="24"/>
        </w:rPr>
        <w:t xml:space="preserve"> informed mothers to avoid </w:t>
      </w:r>
      <w:r w:rsidRPr="00BA414A">
        <w:rPr>
          <w:i/>
          <w:sz w:val="24"/>
          <w:szCs w:val="24"/>
        </w:rPr>
        <w:t>soicho</w:t>
      </w:r>
      <w:r w:rsidRPr="00BA414A">
        <w:rPr>
          <w:sz w:val="24"/>
          <w:szCs w:val="24"/>
        </w:rPr>
        <w:t xml:space="preserve"> and take more fluid during pregnancy.</w:t>
      </w:r>
    </w:p>
    <w:p w:rsidR="009658DB" w:rsidRDefault="009658DB" w:rsidP="005445BA">
      <w:pPr>
        <w:spacing w:before="120" w:after="120"/>
        <w:jc w:val="both"/>
        <w:rPr>
          <w:sz w:val="24"/>
          <w:szCs w:val="24"/>
        </w:rPr>
      </w:pPr>
      <w:r w:rsidRPr="00BA414A">
        <w:rPr>
          <w:sz w:val="24"/>
          <w:szCs w:val="24"/>
        </w:rPr>
        <w:t>Male participants also believe that after birth children should get regularly vaccinate</w:t>
      </w:r>
      <w:r w:rsidR="00641623">
        <w:rPr>
          <w:sz w:val="24"/>
          <w:szCs w:val="24"/>
        </w:rPr>
        <w:t>d</w:t>
      </w:r>
      <w:r w:rsidRPr="00BA414A">
        <w:rPr>
          <w:sz w:val="24"/>
          <w:szCs w:val="24"/>
        </w:rPr>
        <w:t xml:space="preserve"> and mothers should follow up </w:t>
      </w:r>
      <w:r w:rsidR="00641623">
        <w:rPr>
          <w:sz w:val="24"/>
          <w:szCs w:val="24"/>
        </w:rPr>
        <w:t xml:space="preserve">on </w:t>
      </w:r>
      <w:r w:rsidRPr="00BA414A">
        <w:rPr>
          <w:sz w:val="24"/>
          <w:szCs w:val="24"/>
        </w:rPr>
        <w:t xml:space="preserve">their health status. In addition to these, “husbands must support and facilitate transport and provide </w:t>
      </w:r>
      <w:r w:rsidR="00641623">
        <w:rPr>
          <w:sz w:val="24"/>
          <w:szCs w:val="24"/>
        </w:rPr>
        <w:t xml:space="preserve">the </w:t>
      </w:r>
      <w:r w:rsidRPr="00BA414A">
        <w:rPr>
          <w:sz w:val="24"/>
          <w:szCs w:val="24"/>
        </w:rPr>
        <w:t>necessary money for health service and other facility expenses, and additional food purchase if necessary” as most male participant</w:t>
      </w:r>
      <w:r w:rsidR="00641623">
        <w:rPr>
          <w:sz w:val="24"/>
          <w:szCs w:val="24"/>
        </w:rPr>
        <w:t>s</w:t>
      </w:r>
      <w:r w:rsidRPr="00BA414A">
        <w:rPr>
          <w:sz w:val="24"/>
          <w:szCs w:val="24"/>
        </w:rPr>
        <w:t xml:space="preserve"> agree.</w:t>
      </w:r>
    </w:p>
    <w:p w:rsidR="005445BA" w:rsidRPr="00BA414A" w:rsidRDefault="005445BA" w:rsidP="005445BA">
      <w:pPr>
        <w:spacing w:before="120" w:after="120"/>
        <w:jc w:val="both"/>
        <w:rPr>
          <w:b/>
          <w:i/>
          <w:noProof/>
          <w:sz w:val="24"/>
          <w:szCs w:val="24"/>
          <w:lang w:val="en-GB"/>
        </w:rPr>
      </w:pPr>
    </w:p>
    <w:p w:rsidR="009658DB" w:rsidRPr="00BA414A" w:rsidRDefault="009658DB" w:rsidP="005445BA">
      <w:pPr>
        <w:pStyle w:val="ListParagraph"/>
        <w:widowControl/>
        <w:numPr>
          <w:ilvl w:val="0"/>
          <w:numId w:val="12"/>
        </w:numPr>
        <w:autoSpaceDE/>
        <w:autoSpaceDN/>
        <w:spacing w:before="120" w:after="120"/>
        <w:ind w:left="720"/>
        <w:contextualSpacing/>
        <w:jc w:val="both"/>
        <w:rPr>
          <w:b/>
          <w:noProof/>
          <w:sz w:val="24"/>
          <w:szCs w:val="24"/>
          <w:lang w:val="en-GB"/>
        </w:rPr>
      </w:pPr>
      <w:r w:rsidRPr="00BA414A">
        <w:rPr>
          <w:b/>
          <w:sz w:val="24"/>
          <w:szCs w:val="24"/>
          <w:lang w:val="en-GB"/>
        </w:rPr>
        <w:t>Knowledge about the ongoing PLA program and participation in the program</w:t>
      </w:r>
    </w:p>
    <w:p w:rsidR="009658DB" w:rsidRPr="00BA414A" w:rsidRDefault="009658DB" w:rsidP="005445BA">
      <w:pPr>
        <w:spacing w:before="120" w:after="120"/>
        <w:jc w:val="both"/>
        <w:rPr>
          <w:sz w:val="24"/>
          <w:szCs w:val="24"/>
        </w:rPr>
      </w:pPr>
      <w:r w:rsidRPr="00BA414A">
        <w:rPr>
          <w:sz w:val="24"/>
          <w:szCs w:val="24"/>
        </w:rPr>
        <w:t xml:space="preserve">Many participants are aware that </w:t>
      </w:r>
      <w:r w:rsidR="00641623">
        <w:rPr>
          <w:sz w:val="24"/>
          <w:szCs w:val="24"/>
        </w:rPr>
        <w:t xml:space="preserve">the </w:t>
      </w:r>
      <w:r w:rsidRPr="00BA414A">
        <w:rPr>
          <w:sz w:val="24"/>
          <w:szCs w:val="24"/>
        </w:rPr>
        <w:t>PLA program is a very important program to sensitize men about mothers</w:t>
      </w:r>
      <w:r w:rsidR="00641623">
        <w:rPr>
          <w:sz w:val="24"/>
          <w:szCs w:val="24"/>
        </w:rPr>
        <w:t>'</w:t>
      </w:r>
      <w:r w:rsidRPr="00BA414A">
        <w:rPr>
          <w:sz w:val="24"/>
          <w:szCs w:val="24"/>
        </w:rPr>
        <w:t xml:space="preserve"> and children</w:t>
      </w:r>
      <w:r w:rsidR="00641623">
        <w:rPr>
          <w:sz w:val="24"/>
          <w:szCs w:val="24"/>
        </w:rPr>
        <w:t>'s</w:t>
      </w:r>
      <w:r w:rsidRPr="00BA414A">
        <w:rPr>
          <w:sz w:val="24"/>
          <w:szCs w:val="24"/>
        </w:rPr>
        <w:t xml:space="preserve"> wellness and health. In these meetings</w:t>
      </w:r>
      <w:r w:rsidR="00641623">
        <w:rPr>
          <w:sz w:val="24"/>
          <w:szCs w:val="24"/>
        </w:rPr>
        <w:t>,</w:t>
      </w:r>
      <w:r w:rsidRPr="00BA414A">
        <w:rPr>
          <w:sz w:val="24"/>
          <w:szCs w:val="24"/>
        </w:rPr>
        <w:t xml:space="preserve"> participants learn lots of things from the discussions that revolved around “vaccination, birth spacing and utilization of family planning service, eating </w:t>
      </w:r>
      <w:r w:rsidR="00641623">
        <w:rPr>
          <w:sz w:val="24"/>
          <w:szCs w:val="24"/>
        </w:rPr>
        <w:t xml:space="preserve">a </w:t>
      </w:r>
      <w:r w:rsidRPr="00BA414A">
        <w:rPr>
          <w:sz w:val="24"/>
          <w:szCs w:val="24"/>
        </w:rPr>
        <w:t xml:space="preserve">different type of food, sanitation, regular health checks, ways fathers could help mothers to lessen </w:t>
      </w:r>
      <w:r w:rsidR="00641623">
        <w:rPr>
          <w:sz w:val="24"/>
          <w:szCs w:val="24"/>
        </w:rPr>
        <w:t xml:space="preserve">the </w:t>
      </w:r>
      <w:r w:rsidRPr="00BA414A">
        <w:rPr>
          <w:sz w:val="24"/>
          <w:szCs w:val="24"/>
        </w:rPr>
        <w:t xml:space="preserve">workload of mothers, postnatal childcare, and breastfeeding” as one male participant summarized it. </w:t>
      </w:r>
    </w:p>
    <w:p w:rsidR="009658DB" w:rsidRPr="00BA414A" w:rsidRDefault="009658DB" w:rsidP="005445BA">
      <w:pPr>
        <w:spacing w:before="120" w:after="120"/>
        <w:jc w:val="both"/>
        <w:rPr>
          <w:sz w:val="24"/>
          <w:szCs w:val="24"/>
        </w:rPr>
      </w:pPr>
      <w:r w:rsidRPr="00BA414A">
        <w:rPr>
          <w:sz w:val="24"/>
          <w:szCs w:val="24"/>
        </w:rPr>
        <w:lastRenderedPageBreak/>
        <w:t xml:space="preserve">Men also discuss how to support mothers in domestic work when they are pregnant and weak to do every domestic work like fetching water and wood and farming. Many men discussed that they are not mostly invited to the meetings. One male person summarized the frequency of male participation as follows: </w:t>
      </w:r>
    </w:p>
    <w:p w:rsidR="009658DB" w:rsidRPr="00BA414A" w:rsidRDefault="009658DB" w:rsidP="005445BA">
      <w:pPr>
        <w:spacing w:before="120" w:after="120"/>
        <w:ind w:left="720"/>
        <w:jc w:val="both"/>
        <w:rPr>
          <w:sz w:val="24"/>
          <w:szCs w:val="24"/>
        </w:rPr>
      </w:pPr>
      <w:r w:rsidRPr="00BA414A">
        <w:rPr>
          <w:sz w:val="24"/>
          <w:szCs w:val="24"/>
        </w:rPr>
        <w:t xml:space="preserve">I live a bit further from here; I walk for 2 hours to reach here. Due to this, I have no chance to participate frequently although I participated one day in the meeting by invitation of Mrs. Aster from our church. </w:t>
      </w:r>
      <w:r w:rsidR="00641623">
        <w:rPr>
          <w:sz w:val="24"/>
          <w:szCs w:val="24"/>
        </w:rPr>
        <w:t>At</w:t>
      </w:r>
      <w:r w:rsidRPr="00BA414A">
        <w:rPr>
          <w:sz w:val="24"/>
          <w:szCs w:val="24"/>
        </w:rPr>
        <w:t xml:space="preserve"> that meeting, she informed us lots of very good things including the benefits of washing the breast and giving breast milk on the first day to a baby; formerly, we </w:t>
      </w:r>
      <w:r w:rsidR="00641623">
        <w:rPr>
          <w:sz w:val="24"/>
          <w:szCs w:val="24"/>
        </w:rPr>
        <w:t xml:space="preserve">were </w:t>
      </w:r>
      <w:r w:rsidRPr="00BA414A">
        <w:rPr>
          <w:sz w:val="24"/>
          <w:szCs w:val="24"/>
        </w:rPr>
        <w:t xml:space="preserve">taught that feeding breast milk </w:t>
      </w:r>
      <w:r w:rsidR="00641623">
        <w:rPr>
          <w:sz w:val="24"/>
          <w:szCs w:val="24"/>
        </w:rPr>
        <w:t>to</w:t>
      </w:r>
      <w:r w:rsidRPr="00BA414A">
        <w:rPr>
          <w:sz w:val="24"/>
          <w:szCs w:val="24"/>
        </w:rPr>
        <w:t xml:space="preserve"> a newly delivered baby was bad; this was a new less</w:t>
      </w:r>
      <w:r w:rsidR="00641623">
        <w:rPr>
          <w:sz w:val="24"/>
          <w:szCs w:val="24"/>
        </w:rPr>
        <w:t>o</w:t>
      </w:r>
      <w:r w:rsidRPr="00BA414A">
        <w:rPr>
          <w:sz w:val="24"/>
          <w:szCs w:val="24"/>
        </w:rPr>
        <w:t xml:space="preserve">n and knowledge that I learned that day. The other thing I learned was about </w:t>
      </w:r>
      <w:r w:rsidR="00641623">
        <w:rPr>
          <w:sz w:val="24"/>
          <w:szCs w:val="24"/>
        </w:rPr>
        <w:t xml:space="preserve">the </w:t>
      </w:r>
      <w:r w:rsidRPr="00BA414A">
        <w:rPr>
          <w:sz w:val="24"/>
          <w:szCs w:val="24"/>
        </w:rPr>
        <w:t>vaccination of a newly born ba</w:t>
      </w:r>
      <w:r w:rsidR="00641623">
        <w:rPr>
          <w:sz w:val="24"/>
          <w:szCs w:val="24"/>
        </w:rPr>
        <w:t>b</w:t>
      </w:r>
      <w:r w:rsidRPr="00BA414A">
        <w:rPr>
          <w:sz w:val="24"/>
          <w:szCs w:val="24"/>
        </w:rPr>
        <w:t xml:space="preserve">y and children who must take 9 types of different vaccinations. Generally, before this day I did not have any interest in the program; this meeting has taught me a lot and I hope to participate in the future.  </w:t>
      </w:r>
    </w:p>
    <w:p w:rsidR="009658DB" w:rsidRPr="00BA414A" w:rsidRDefault="009658DB" w:rsidP="005445BA">
      <w:pPr>
        <w:spacing w:before="120" w:after="120"/>
        <w:jc w:val="both"/>
        <w:rPr>
          <w:sz w:val="24"/>
          <w:szCs w:val="24"/>
        </w:rPr>
      </w:pPr>
      <w:r w:rsidRPr="00BA414A">
        <w:rPr>
          <w:sz w:val="24"/>
          <w:szCs w:val="24"/>
        </w:rPr>
        <w:t>Thus, the result of this research strengthens the claim of Davis et al (2016: 2) which says, men “have been excluded from reproductive, maternal and child health services and education” and this make</w:t>
      </w:r>
      <w:r w:rsidR="00641623">
        <w:rPr>
          <w:sz w:val="24"/>
          <w:szCs w:val="24"/>
        </w:rPr>
        <w:t>s</w:t>
      </w:r>
      <w:r w:rsidRPr="00BA414A">
        <w:rPr>
          <w:sz w:val="24"/>
          <w:szCs w:val="24"/>
        </w:rPr>
        <w:t xml:space="preserve"> men not make </w:t>
      </w:r>
      <w:r w:rsidR="00641623">
        <w:rPr>
          <w:sz w:val="24"/>
          <w:szCs w:val="24"/>
        </w:rPr>
        <w:t xml:space="preserve">an </w:t>
      </w:r>
      <w:r w:rsidRPr="00BA414A">
        <w:rPr>
          <w:sz w:val="24"/>
          <w:szCs w:val="24"/>
        </w:rPr>
        <w:t>informed decision on reproductive, women and childcare health issues.</w:t>
      </w:r>
    </w:p>
    <w:p w:rsidR="009658DB" w:rsidRDefault="009658DB" w:rsidP="005445BA">
      <w:pPr>
        <w:spacing w:before="120" w:after="120"/>
        <w:jc w:val="both"/>
        <w:rPr>
          <w:sz w:val="24"/>
          <w:szCs w:val="24"/>
        </w:rPr>
      </w:pPr>
      <w:r w:rsidRPr="00BA414A">
        <w:rPr>
          <w:sz w:val="24"/>
          <w:szCs w:val="24"/>
        </w:rPr>
        <w:t xml:space="preserve">Other discussants also reported that they discussed harmful </w:t>
      </w:r>
      <w:r w:rsidR="0045049F">
        <w:rPr>
          <w:sz w:val="24"/>
          <w:szCs w:val="24"/>
        </w:rPr>
        <w:t>practic</w:t>
      </w:r>
      <w:r w:rsidRPr="00BA414A">
        <w:rPr>
          <w:sz w:val="24"/>
          <w:szCs w:val="24"/>
        </w:rPr>
        <w:t xml:space="preserve">es like female genital mutilation which causes too much bleeding and increases pain to mothers during childbirth. Moreover, men often also discussed how to take a pregnant mother to health centers quickly in the absence of </w:t>
      </w:r>
      <w:r w:rsidR="00641623">
        <w:rPr>
          <w:sz w:val="24"/>
          <w:szCs w:val="24"/>
        </w:rPr>
        <w:t xml:space="preserve">an </w:t>
      </w:r>
      <w:r w:rsidRPr="00BA414A">
        <w:rPr>
          <w:sz w:val="24"/>
          <w:szCs w:val="24"/>
        </w:rPr>
        <w:t>ambulance; “when we encounter this situation, we use a local stretcher (</w:t>
      </w:r>
      <w:r w:rsidRPr="00BA414A">
        <w:rPr>
          <w:i/>
          <w:sz w:val="24"/>
          <w:szCs w:val="24"/>
        </w:rPr>
        <w:t>raro)</w:t>
      </w:r>
      <w:r w:rsidRPr="00BA414A">
        <w:rPr>
          <w:sz w:val="24"/>
          <w:szCs w:val="24"/>
        </w:rPr>
        <w:t xml:space="preserve"> to carry the woman to health facility center”. “Family planning, livelihood, economic and saving issues as well as improving environmental sanitation and use of latrines were all very interesting and useful topics of discussion”. All focus group discussants agree that they learned a lot from the PLA program.</w:t>
      </w:r>
    </w:p>
    <w:p w:rsidR="005445BA" w:rsidRPr="00BA414A" w:rsidRDefault="005445BA" w:rsidP="005445BA">
      <w:pPr>
        <w:spacing w:before="120" w:after="120"/>
        <w:jc w:val="both"/>
        <w:rPr>
          <w:sz w:val="24"/>
          <w:szCs w:val="24"/>
        </w:rPr>
      </w:pPr>
    </w:p>
    <w:p w:rsidR="009658DB" w:rsidRPr="00BA414A" w:rsidRDefault="009658DB" w:rsidP="005445BA">
      <w:pPr>
        <w:pStyle w:val="ListParagraph"/>
        <w:widowControl/>
        <w:numPr>
          <w:ilvl w:val="0"/>
          <w:numId w:val="12"/>
        </w:numPr>
        <w:autoSpaceDE/>
        <w:autoSpaceDN/>
        <w:spacing w:before="120" w:after="120"/>
        <w:ind w:left="720"/>
        <w:contextualSpacing/>
        <w:jc w:val="both"/>
        <w:rPr>
          <w:b/>
          <w:sz w:val="24"/>
          <w:szCs w:val="24"/>
        </w:rPr>
      </w:pPr>
      <w:r w:rsidRPr="00BA414A">
        <w:rPr>
          <w:b/>
          <w:sz w:val="24"/>
          <w:szCs w:val="24"/>
        </w:rPr>
        <w:t>Level of participation in PLA program and perception about partners partner participation</w:t>
      </w:r>
    </w:p>
    <w:p w:rsidR="009658DB" w:rsidRDefault="009658DB" w:rsidP="005445BA">
      <w:pPr>
        <w:spacing w:before="120" w:after="120"/>
        <w:jc w:val="both"/>
        <w:rPr>
          <w:sz w:val="24"/>
          <w:szCs w:val="24"/>
        </w:rPr>
      </w:pPr>
      <w:r w:rsidRPr="00BA414A">
        <w:rPr>
          <w:sz w:val="24"/>
          <w:szCs w:val="24"/>
        </w:rPr>
        <w:t>Most men discussants responded that their women partner</w:t>
      </w:r>
      <w:r w:rsidR="00641623">
        <w:rPr>
          <w:sz w:val="24"/>
          <w:szCs w:val="24"/>
        </w:rPr>
        <w:t>s</w:t>
      </w:r>
      <w:r w:rsidRPr="00BA414A">
        <w:rPr>
          <w:sz w:val="24"/>
          <w:szCs w:val="24"/>
        </w:rPr>
        <w:t xml:space="preserve"> participate in the PLA meetings every 15 days. However, some men responded that their partners did not always participate because their house is </w:t>
      </w:r>
      <w:r>
        <w:rPr>
          <w:sz w:val="24"/>
          <w:szCs w:val="24"/>
        </w:rPr>
        <w:t xml:space="preserve">too </w:t>
      </w:r>
      <w:r w:rsidRPr="00BA414A">
        <w:rPr>
          <w:sz w:val="24"/>
          <w:szCs w:val="24"/>
        </w:rPr>
        <w:t>far to regularly come to the meetings.</w:t>
      </w:r>
    </w:p>
    <w:p w:rsidR="005445BA" w:rsidRDefault="005445BA" w:rsidP="005445BA">
      <w:pPr>
        <w:spacing w:before="120" w:after="120"/>
        <w:jc w:val="both"/>
        <w:rPr>
          <w:sz w:val="24"/>
          <w:szCs w:val="24"/>
        </w:rPr>
      </w:pPr>
    </w:p>
    <w:p w:rsidR="005445BA" w:rsidRPr="00BA414A" w:rsidRDefault="005445BA" w:rsidP="005445BA">
      <w:pPr>
        <w:spacing w:before="120" w:after="120"/>
        <w:jc w:val="both"/>
        <w:rPr>
          <w:sz w:val="24"/>
          <w:szCs w:val="24"/>
        </w:rPr>
      </w:pPr>
    </w:p>
    <w:p w:rsidR="009658DB" w:rsidRPr="00BA414A" w:rsidRDefault="009658DB" w:rsidP="005445BA">
      <w:pPr>
        <w:pStyle w:val="ListParagraph"/>
        <w:widowControl/>
        <w:numPr>
          <w:ilvl w:val="0"/>
          <w:numId w:val="12"/>
        </w:numPr>
        <w:autoSpaceDE/>
        <w:autoSpaceDN/>
        <w:spacing w:before="120" w:after="120"/>
        <w:ind w:left="720"/>
        <w:contextualSpacing/>
        <w:jc w:val="both"/>
        <w:rPr>
          <w:b/>
          <w:noProof/>
          <w:sz w:val="24"/>
          <w:szCs w:val="24"/>
          <w:lang w:val="en-GB"/>
        </w:rPr>
      </w:pPr>
      <w:r w:rsidRPr="00BA414A">
        <w:rPr>
          <w:b/>
          <w:sz w:val="24"/>
          <w:szCs w:val="24"/>
        </w:rPr>
        <w:lastRenderedPageBreak/>
        <w:t>Impression on the PLA program and assessment of its use for mothers and the community</w:t>
      </w:r>
    </w:p>
    <w:p w:rsidR="009658DB" w:rsidRPr="00BA414A" w:rsidRDefault="009658DB" w:rsidP="005445BA">
      <w:pPr>
        <w:spacing w:before="120" w:after="120"/>
        <w:jc w:val="both"/>
        <w:rPr>
          <w:sz w:val="24"/>
          <w:szCs w:val="24"/>
        </w:rPr>
      </w:pPr>
      <w:r w:rsidRPr="00BA414A">
        <w:rPr>
          <w:sz w:val="24"/>
          <w:szCs w:val="24"/>
        </w:rPr>
        <w:t xml:space="preserve">Most people live in the lowland areas of </w:t>
      </w:r>
      <w:r w:rsidR="00641623">
        <w:rPr>
          <w:sz w:val="24"/>
          <w:szCs w:val="24"/>
        </w:rPr>
        <w:t xml:space="preserve">the </w:t>
      </w:r>
      <w:r w:rsidRPr="00BA414A">
        <w:rPr>
          <w:sz w:val="24"/>
          <w:szCs w:val="24"/>
        </w:rPr>
        <w:t>Malga district; because of this the wives of some people do not regularly participate in the PLA meetings and lack similar understanding and are less active in the PLA meetings compared with the people who dwell near the PLA program center.  However, because now the advocacy is also provided through the church (in church compounds), our wives attend the program in church compounds closer to them and have good awareness. In the church meetings</w:t>
      </w:r>
      <w:r w:rsidR="00641623">
        <w:rPr>
          <w:sz w:val="24"/>
          <w:szCs w:val="24"/>
        </w:rPr>
        <w:t>,</w:t>
      </w:r>
      <w:r w:rsidRPr="00BA414A">
        <w:rPr>
          <w:sz w:val="24"/>
          <w:szCs w:val="24"/>
        </w:rPr>
        <w:t xml:space="preserve"> our women are oriented </w:t>
      </w:r>
      <w:r w:rsidR="00641623">
        <w:rPr>
          <w:sz w:val="24"/>
          <w:szCs w:val="24"/>
        </w:rPr>
        <w:t xml:space="preserve">on </w:t>
      </w:r>
      <w:r w:rsidRPr="00BA414A">
        <w:rPr>
          <w:sz w:val="24"/>
          <w:szCs w:val="24"/>
        </w:rPr>
        <w:t xml:space="preserve">what types of clothes to dress when they go to church and attend church programs and prayer; moreover, they are oriented </w:t>
      </w:r>
      <w:r w:rsidR="00641623">
        <w:rPr>
          <w:sz w:val="24"/>
          <w:szCs w:val="24"/>
        </w:rPr>
        <w:t xml:space="preserve">on </w:t>
      </w:r>
      <w:r w:rsidRPr="00BA414A">
        <w:rPr>
          <w:sz w:val="24"/>
          <w:szCs w:val="24"/>
        </w:rPr>
        <w:t>the importance of wearing clean clothes. “Our women did not wash their body and clothes in the past and applied butter to their hair and this was unhygienic”, as one participant puts it. Now many women wash their clothes and body and do not apply butter to their hair, at least when they go to church and PLA programs; so, they are now more hygienic and cleaner because of the PLA program and its meetings. “Many women have learned a lot from the ongoing PLA meetings and have improved how to handle their home affairs and children” many men agree, and they are happy with this chang</w:t>
      </w:r>
      <w:r w:rsidR="00641623">
        <w:rPr>
          <w:sz w:val="24"/>
          <w:szCs w:val="24"/>
        </w:rPr>
        <w:t>e</w:t>
      </w:r>
      <w:r w:rsidRPr="00BA414A">
        <w:rPr>
          <w:sz w:val="24"/>
          <w:szCs w:val="24"/>
        </w:rPr>
        <w:t xml:space="preserve"> </w:t>
      </w:r>
      <w:r w:rsidR="00641623">
        <w:rPr>
          <w:sz w:val="24"/>
          <w:szCs w:val="24"/>
        </w:rPr>
        <w:t>in</w:t>
      </w:r>
      <w:r w:rsidRPr="00BA414A">
        <w:rPr>
          <w:sz w:val="24"/>
          <w:szCs w:val="24"/>
        </w:rPr>
        <w:t xml:space="preserve"> </w:t>
      </w:r>
      <w:r w:rsidR="00641623">
        <w:rPr>
          <w:sz w:val="24"/>
          <w:szCs w:val="24"/>
        </w:rPr>
        <w:t xml:space="preserve">the </w:t>
      </w:r>
      <w:r w:rsidRPr="00BA414A">
        <w:rPr>
          <w:sz w:val="24"/>
          <w:szCs w:val="24"/>
        </w:rPr>
        <w:t>behavior of their wives. Moreover, men are happy with this program because, as one person put it, they have noticed “attitudinal and behavioral changes in their wives; in the past women did not like visiting health clinics, get</w:t>
      </w:r>
      <w:r w:rsidR="00641623">
        <w:rPr>
          <w:sz w:val="24"/>
          <w:szCs w:val="24"/>
        </w:rPr>
        <w:t>ting</w:t>
      </w:r>
      <w:r w:rsidRPr="00BA414A">
        <w:rPr>
          <w:sz w:val="24"/>
          <w:szCs w:val="24"/>
        </w:rPr>
        <w:t xml:space="preserve"> support from health professionals, and deliver</w:t>
      </w:r>
      <w:r w:rsidR="00641623">
        <w:rPr>
          <w:sz w:val="24"/>
          <w:szCs w:val="24"/>
        </w:rPr>
        <w:t>ing</w:t>
      </w:r>
      <w:r w:rsidRPr="00BA414A">
        <w:rPr>
          <w:sz w:val="24"/>
          <w:szCs w:val="24"/>
        </w:rPr>
        <w:t xml:space="preserve"> in health centers; in the past women were did not even show their body to non-kin during pregnancy and childbirth. Showing one’s naked body to another person was offensive to the morality of the woman and the society and transgression of Sidama norm”. Although this was reported by women, the attitude of men on this issue is not known; however, probably men also share cultural norm</w:t>
      </w:r>
      <w:r w:rsidR="00641623">
        <w:rPr>
          <w:sz w:val="24"/>
          <w:szCs w:val="24"/>
        </w:rPr>
        <w:t>s</w:t>
      </w:r>
      <w:r w:rsidRPr="00BA414A">
        <w:rPr>
          <w:sz w:val="24"/>
          <w:szCs w:val="24"/>
        </w:rPr>
        <w:t xml:space="preserve"> and attitude</w:t>
      </w:r>
      <w:r w:rsidR="00641623">
        <w:rPr>
          <w:sz w:val="24"/>
          <w:szCs w:val="24"/>
        </w:rPr>
        <w:t>s</w:t>
      </w:r>
      <w:r w:rsidRPr="00BA414A">
        <w:rPr>
          <w:sz w:val="24"/>
          <w:szCs w:val="24"/>
        </w:rPr>
        <w:t xml:space="preserve"> because cultural norms and attitudes are shared by all or most community members, I think. On the other hand, “women were often given different types of herbs to pregnant women to expedite labor instead of going to health centers and get support to lessen labor pain and to hasten delivery; newly born children were also given different types of herbs”. Most men agree that this is changing a lot now a day and many women go to health clinics for checkup</w:t>
      </w:r>
      <w:r w:rsidR="00641623">
        <w:rPr>
          <w:sz w:val="24"/>
          <w:szCs w:val="24"/>
        </w:rPr>
        <w:t>s</w:t>
      </w:r>
      <w:r w:rsidRPr="00BA414A">
        <w:rPr>
          <w:sz w:val="24"/>
          <w:szCs w:val="24"/>
        </w:rPr>
        <w:t>, delivery</w:t>
      </w:r>
      <w:r w:rsidR="00641623">
        <w:rPr>
          <w:sz w:val="24"/>
          <w:szCs w:val="24"/>
        </w:rPr>
        <w:t>,</w:t>
      </w:r>
      <w:r w:rsidRPr="00BA414A">
        <w:rPr>
          <w:sz w:val="24"/>
          <w:szCs w:val="24"/>
        </w:rPr>
        <w:t xml:space="preserve"> and vaccination instead of herbs. </w:t>
      </w:r>
    </w:p>
    <w:p w:rsidR="009658DB" w:rsidRPr="00BA414A" w:rsidRDefault="009658DB" w:rsidP="005445BA">
      <w:pPr>
        <w:spacing w:before="120" w:after="120"/>
        <w:jc w:val="both"/>
        <w:rPr>
          <w:sz w:val="24"/>
          <w:szCs w:val="24"/>
        </w:rPr>
      </w:pPr>
      <w:r w:rsidRPr="00BA414A">
        <w:rPr>
          <w:sz w:val="24"/>
          <w:szCs w:val="24"/>
        </w:rPr>
        <w:t xml:space="preserve">Those women who regularly participate in the PLA meetings inform the importance of the PLA meetings to women who do not participate in the PLA program because of different reasons. This experience </w:t>
      </w:r>
      <w:r w:rsidR="00641623">
        <w:rPr>
          <w:sz w:val="24"/>
          <w:szCs w:val="24"/>
        </w:rPr>
        <w:t xml:space="preserve">of </w:t>
      </w:r>
      <w:r w:rsidRPr="00BA414A">
        <w:rPr>
          <w:sz w:val="24"/>
          <w:szCs w:val="24"/>
        </w:rPr>
        <w:t>sharing and exchange of ideas in the community is changing the attitude and behavior of women. For example, “in the past</w:t>
      </w:r>
      <w:r w:rsidR="00641623">
        <w:rPr>
          <w:sz w:val="24"/>
          <w:szCs w:val="24"/>
        </w:rPr>
        <w:t>,</w:t>
      </w:r>
      <w:r w:rsidRPr="00BA414A">
        <w:rPr>
          <w:sz w:val="24"/>
          <w:szCs w:val="24"/>
        </w:rPr>
        <w:t xml:space="preserve"> a woman stayed at home and other women put many clothes on her and wait until she gave birth; now a day, however, when a woman has any sign of labor, she goes to </w:t>
      </w:r>
      <w:r w:rsidR="00641623">
        <w:rPr>
          <w:sz w:val="24"/>
          <w:szCs w:val="24"/>
        </w:rPr>
        <w:t xml:space="preserve">a </w:t>
      </w:r>
      <w:r w:rsidRPr="00BA414A">
        <w:rPr>
          <w:sz w:val="24"/>
          <w:szCs w:val="24"/>
        </w:rPr>
        <w:t xml:space="preserve">health clinic by herself; therefore, carrying mothers to hospitals is now decreasing”. Some men said ambulance </w:t>
      </w:r>
      <w:r w:rsidRPr="00BA414A">
        <w:rPr>
          <w:sz w:val="24"/>
          <w:szCs w:val="24"/>
        </w:rPr>
        <w:lastRenderedPageBreak/>
        <w:t xml:space="preserve">usage is decreasing because pregnant women go to health institutions by themselves although this is probably </w:t>
      </w:r>
      <w:r w:rsidR="00641623">
        <w:rPr>
          <w:sz w:val="24"/>
          <w:szCs w:val="24"/>
        </w:rPr>
        <w:t xml:space="preserve">an </w:t>
      </w:r>
      <w:r w:rsidRPr="00BA414A">
        <w:rPr>
          <w:sz w:val="24"/>
          <w:szCs w:val="24"/>
        </w:rPr>
        <w:t xml:space="preserve">overstatement. Whatever the case, due to participation in the PLA program and experience sharing through the meetings, the community is changing, and men are very happy with these changes. </w:t>
      </w:r>
    </w:p>
    <w:p w:rsidR="009658DB" w:rsidRPr="00BA414A" w:rsidRDefault="009658DB" w:rsidP="005445BA">
      <w:pPr>
        <w:spacing w:before="120" w:after="120"/>
        <w:jc w:val="both"/>
        <w:rPr>
          <w:sz w:val="24"/>
          <w:szCs w:val="24"/>
        </w:rPr>
      </w:pPr>
      <w:r w:rsidRPr="00BA414A">
        <w:rPr>
          <w:sz w:val="24"/>
          <w:szCs w:val="24"/>
        </w:rPr>
        <w:t xml:space="preserve">Men and women are learning lots of important things </w:t>
      </w:r>
      <w:r w:rsidR="00641623">
        <w:rPr>
          <w:sz w:val="24"/>
          <w:szCs w:val="24"/>
        </w:rPr>
        <w:t>in</w:t>
      </w:r>
      <w:r w:rsidRPr="00BA414A">
        <w:rPr>
          <w:sz w:val="24"/>
          <w:szCs w:val="24"/>
        </w:rPr>
        <w:t xml:space="preserve"> their life, </w:t>
      </w:r>
      <w:r w:rsidR="00641623">
        <w:rPr>
          <w:sz w:val="24"/>
          <w:szCs w:val="24"/>
        </w:rPr>
        <w:t xml:space="preserve">including </w:t>
      </w:r>
      <w:r w:rsidRPr="00BA414A">
        <w:rPr>
          <w:sz w:val="24"/>
          <w:szCs w:val="24"/>
        </w:rPr>
        <w:t>improvement of reproductive and child health, antenatal childcare, and nutrition. “For example, if one mother gives birth to a second baby before the first one matures, the mother could not feed enough breast</w:t>
      </w:r>
      <w:r w:rsidR="00641623">
        <w:rPr>
          <w:sz w:val="24"/>
          <w:szCs w:val="24"/>
        </w:rPr>
        <w:t>s</w:t>
      </w:r>
      <w:r w:rsidRPr="00BA414A">
        <w:rPr>
          <w:sz w:val="24"/>
          <w:szCs w:val="24"/>
        </w:rPr>
        <w:t xml:space="preserve"> for both children and this affected their growth. This makes both babies prone to disease and this indulged the family into trouble. Therefore, many mothers who are participating in the PLA program are now aware of the advantages of spaced birth” as one man explained. This shows that family planning service is strengthening its roots in the community and the PLA program is playing an important role. Because mothers</w:t>
      </w:r>
      <w:r w:rsidR="00641623">
        <w:rPr>
          <w:sz w:val="24"/>
          <w:szCs w:val="24"/>
        </w:rPr>
        <w:t>'</w:t>
      </w:r>
      <w:r w:rsidRPr="00BA414A">
        <w:rPr>
          <w:sz w:val="24"/>
          <w:szCs w:val="24"/>
        </w:rPr>
        <w:t xml:space="preserve"> care for children is improving, associated with the increase </w:t>
      </w:r>
      <w:r w:rsidR="00641623">
        <w:rPr>
          <w:sz w:val="24"/>
          <w:szCs w:val="24"/>
        </w:rPr>
        <w:t>in</w:t>
      </w:r>
      <w:r w:rsidRPr="00BA414A">
        <w:rPr>
          <w:sz w:val="24"/>
          <w:szCs w:val="24"/>
        </w:rPr>
        <w:t xml:space="preserve"> health facilities, the number of children dying in their early childhood is decreasing as most men say. In the past, mothers gave additional food to their children at 3 or 4 months; due to the teachings of health extension workers and participation of women in PLA meetings or programs, mothers now give additional food to their young children at and after six months.</w:t>
      </w:r>
    </w:p>
    <w:p w:rsidR="009658DB" w:rsidRPr="00BA414A" w:rsidRDefault="009658DB" w:rsidP="005445BA">
      <w:pPr>
        <w:spacing w:before="120" w:after="120"/>
        <w:jc w:val="both"/>
        <w:rPr>
          <w:sz w:val="24"/>
          <w:szCs w:val="24"/>
        </w:rPr>
      </w:pPr>
      <w:r w:rsidRPr="00BA414A">
        <w:rPr>
          <w:sz w:val="24"/>
          <w:szCs w:val="24"/>
        </w:rPr>
        <w:t xml:space="preserve">Participating men in the PLA meetings and </w:t>
      </w:r>
      <w:r w:rsidR="00641623">
        <w:rPr>
          <w:sz w:val="24"/>
          <w:szCs w:val="24"/>
        </w:rPr>
        <w:t xml:space="preserve">the </w:t>
      </w:r>
      <w:r w:rsidRPr="00BA414A">
        <w:rPr>
          <w:sz w:val="24"/>
          <w:szCs w:val="24"/>
        </w:rPr>
        <w:t>program is very useful because it helps men to understand family planning, mother and children</w:t>
      </w:r>
      <w:r w:rsidR="00641623">
        <w:rPr>
          <w:sz w:val="24"/>
          <w:szCs w:val="24"/>
        </w:rPr>
        <w:t>'s</w:t>
      </w:r>
      <w:r w:rsidRPr="00BA414A">
        <w:rPr>
          <w:sz w:val="24"/>
          <w:szCs w:val="24"/>
        </w:rPr>
        <w:t xml:space="preserve"> health</w:t>
      </w:r>
      <w:r w:rsidR="00641623">
        <w:rPr>
          <w:sz w:val="24"/>
          <w:szCs w:val="24"/>
        </w:rPr>
        <w:t>,</w:t>
      </w:r>
      <w:r w:rsidRPr="00BA414A">
        <w:rPr>
          <w:sz w:val="24"/>
          <w:szCs w:val="24"/>
        </w:rPr>
        <w:t xml:space="preserve"> and to make informed participation and decision on family affairs as described earlier. Men “are now supporting mothers when they are pregnant and weak; this support include</w:t>
      </w:r>
      <w:r w:rsidR="00641623">
        <w:rPr>
          <w:sz w:val="24"/>
          <w:szCs w:val="24"/>
        </w:rPr>
        <w:t>s</w:t>
      </w:r>
      <w:r w:rsidRPr="00BA414A">
        <w:rPr>
          <w:sz w:val="24"/>
          <w:szCs w:val="24"/>
        </w:rPr>
        <w:t xml:space="preserve"> fetching water and wood and farming; husbands also sometimes accompanying them to health centers”, as one male participant explained. On the other hand, </w:t>
      </w:r>
      <w:r w:rsidR="00641623">
        <w:rPr>
          <w:sz w:val="24"/>
          <w:szCs w:val="24"/>
        </w:rPr>
        <w:t xml:space="preserve">the </w:t>
      </w:r>
      <w:r w:rsidRPr="00BA414A">
        <w:rPr>
          <w:sz w:val="24"/>
          <w:szCs w:val="24"/>
        </w:rPr>
        <w:t xml:space="preserve">participation of men in the PLA programs and meetings enables to </w:t>
      </w:r>
      <w:r w:rsidR="00641623">
        <w:rPr>
          <w:sz w:val="24"/>
          <w:szCs w:val="24"/>
        </w:rPr>
        <w:t xml:space="preserve">the </w:t>
      </w:r>
      <w:r w:rsidRPr="00BA414A">
        <w:rPr>
          <w:sz w:val="24"/>
          <w:szCs w:val="24"/>
        </w:rPr>
        <w:t>improve</w:t>
      </w:r>
      <w:r w:rsidR="00641623">
        <w:rPr>
          <w:sz w:val="24"/>
          <w:szCs w:val="24"/>
        </w:rPr>
        <w:t>ment</w:t>
      </w:r>
      <w:r w:rsidRPr="00BA414A">
        <w:rPr>
          <w:sz w:val="24"/>
          <w:szCs w:val="24"/>
        </w:rPr>
        <w:t xml:space="preserve"> </w:t>
      </w:r>
      <w:r w:rsidR="00641623">
        <w:rPr>
          <w:sz w:val="24"/>
          <w:szCs w:val="24"/>
        </w:rPr>
        <w:t xml:space="preserve">of </w:t>
      </w:r>
      <w:r w:rsidRPr="00BA414A">
        <w:rPr>
          <w:sz w:val="24"/>
          <w:szCs w:val="24"/>
        </w:rPr>
        <w:t>gender relations; moreover, participation could encourage men to involve in daily household activities that were solely left to women. It also enables men and women to have similar awareness and knowledge on family planning, reproductive mothers</w:t>
      </w:r>
      <w:r w:rsidR="00641623">
        <w:rPr>
          <w:sz w:val="24"/>
          <w:szCs w:val="24"/>
        </w:rPr>
        <w:t>'</w:t>
      </w:r>
      <w:r w:rsidRPr="00BA414A">
        <w:rPr>
          <w:sz w:val="24"/>
          <w:szCs w:val="24"/>
        </w:rPr>
        <w:t xml:space="preserve"> and children</w:t>
      </w:r>
      <w:r w:rsidR="00641623">
        <w:rPr>
          <w:sz w:val="24"/>
          <w:szCs w:val="24"/>
        </w:rPr>
        <w:t>'s</w:t>
      </w:r>
      <w:r w:rsidRPr="00BA414A">
        <w:rPr>
          <w:sz w:val="24"/>
          <w:szCs w:val="24"/>
        </w:rPr>
        <w:t xml:space="preserve"> health, and prenatal and antenatal childcare. This shared knowledge and awareness helps to improve </w:t>
      </w:r>
      <w:r w:rsidR="00641623">
        <w:rPr>
          <w:sz w:val="24"/>
          <w:szCs w:val="24"/>
        </w:rPr>
        <w:t xml:space="preserve">the </w:t>
      </w:r>
      <w:r w:rsidRPr="00BA414A">
        <w:rPr>
          <w:sz w:val="24"/>
          <w:szCs w:val="24"/>
        </w:rPr>
        <w:t xml:space="preserve">family relationship, reproductive health, and gender relations. </w:t>
      </w:r>
      <w:r w:rsidR="00641623">
        <w:rPr>
          <w:sz w:val="24"/>
          <w:szCs w:val="24"/>
        </w:rPr>
        <w:t>P</w:t>
      </w:r>
      <w:r w:rsidRPr="00BA414A">
        <w:rPr>
          <w:sz w:val="24"/>
          <w:szCs w:val="24"/>
        </w:rPr>
        <w:t xml:space="preserve">articipating in these meetings and </w:t>
      </w:r>
      <w:r w:rsidR="00641623">
        <w:rPr>
          <w:sz w:val="24"/>
          <w:szCs w:val="24"/>
        </w:rPr>
        <w:t xml:space="preserve">the </w:t>
      </w:r>
      <w:r w:rsidRPr="00BA414A">
        <w:rPr>
          <w:sz w:val="24"/>
          <w:szCs w:val="24"/>
        </w:rPr>
        <w:t>PLA program enables men to facilitate transport to go health centers, allocate necessary money for mothers</w:t>
      </w:r>
      <w:r w:rsidR="00641623">
        <w:rPr>
          <w:sz w:val="24"/>
          <w:szCs w:val="24"/>
        </w:rPr>
        <w:t>'</w:t>
      </w:r>
      <w:r w:rsidRPr="00BA414A">
        <w:rPr>
          <w:sz w:val="24"/>
          <w:szCs w:val="24"/>
        </w:rPr>
        <w:t xml:space="preserve"> and children</w:t>
      </w:r>
      <w:r w:rsidR="00641623">
        <w:rPr>
          <w:sz w:val="24"/>
          <w:szCs w:val="24"/>
        </w:rPr>
        <w:t>'s</w:t>
      </w:r>
      <w:r w:rsidRPr="00BA414A">
        <w:rPr>
          <w:sz w:val="24"/>
          <w:szCs w:val="24"/>
        </w:rPr>
        <w:t xml:space="preserve"> health, etc. As one participant also put it,</w:t>
      </w:r>
    </w:p>
    <w:p w:rsidR="009658DB" w:rsidRPr="00BA414A" w:rsidRDefault="009658DB" w:rsidP="005445BA">
      <w:pPr>
        <w:spacing w:before="120" w:after="120"/>
        <w:ind w:left="720"/>
        <w:jc w:val="both"/>
        <w:rPr>
          <w:sz w:val="24"/>
          <w:szCs w:val="24"/>
        </w:rPr>
      </w:pPr>
      <w:r w:rsidRPr="00BA414A">
        <w:rPr>
          <w:sz w:val="24"/>
          <w:szCs w:val="24"/>
        </w:rPr>
        <w:t xml:space="preserve">in the past talking about reproductive health with women was </w:t>
      </w:r>
      <w:r w:rsidR="00641623">
        <w:rPr>
          <w:sz w:val="24"/>
          <w:szCs w:val="24"/>
        </w:rPr>
        <w:t xml:space="preserve">a </w:t>
      </w:r>
      <w:r w:rsidRPr="00BA414A">
        <w:rPr>
          <w:sz w:val="24"/>
          <w:szCs w:val="24"/>
        </w:rPr>
        <w:t xml:space="preserve">shame; after men started participating in the PLA program, and due to the knowledge gained from these meetings, their attitude is slowly changing </w:t>
      </w:r>
      <w:r w:rsidR="00641623">
        <w:rPr>
          <w:sz w:val="24"/>
          <w:szCs w:val="24"/>
        </w:rPr>
        <w:t>in</w:t>
      </w:r>
      <w:r w:rsidRPr="00BA414A">
        <w:rPr>
          <w:sz w:val="24"/>
          <w:szCs w:val="24"/>
        </w:rPr>
        <w:t xml:space="preserve"> </w:t>
      </w:r>
      <w:r w:rsidR="00641623">
        <w:rPr>
          <w:sz w:val="24"/>
          <w:szCs w:val="24"/>
        </w:rPr>
        <w:t xml:space="preserve">a </w:t>
      </w:r>
      <w:r w:rsidRPr="00BA414A">
        <w:rPr>
          <w:sz w:val="24"/>
          <w:szCs w:val="24"/>
        </w:rPr>
        <w:t xml:space="preserve">positive direction. In the past, when families wanted to have additional babies, they said, ‘ilammohu itawore dihooganno’, meaning ‘babies will grow according to their luck’.  This means, when </w:t>
      </w:r>
      <w:r w:rsidRPr="00BA414A">
        <w:rPr>
          <w:sz w:val="24"/>
          <w:szCs w:val="24"/>
        </w:rPr>
        <w:lastRenderedPageBreak/>
        <w:t xml:space="preserve">a mother wanted to participate and use family planning services, she did not tell this her husband because he may not accept her idea; this situation is changing now a day due to </w:t>
      </w:r>
      <w:r w:rsidR="00641623">
        <w:rPr>
          <w:sz w:val="24"/>
          <w:szCs w:val="24"/>
        </w:rPr>
        <w:t xml:space="preserve">the </w:t>
      </w:r>
      <w:r w:rsidRPr="00BA414A">
        <w:rPr>
          <w:sz w:val="24"/>
          <w:szCs w:val="24"/>
        </w:rPr>
        <w:t>increased participation of men in the PLA meetings and the awareness the</w:t>
      </w:r>
      <w:r w:rsidR="00641623">
        <w:rPr>
          <w:sz w:val="24"/>
          <w:szCs w:val="24"/>
        </w:rPr>
        <w:t>y</w:t>
      </w:r>
      <w:r w:rsidRPr="00BA414A">
        <w:rPr>
          <w:sz w:val="24"/>
          <w:szCs w:val="24"/>
        </w:rPr>
        <w:t xml:space="preserve"> get from these meetings. But more has to be done to bring significant change to men’s attitude</w:t>
      </w:r>
      <w:r w:rsidR="00641623">
        <w:rPr>
          <w:sz w:val="24"/>
          <w:szCs w:val="24"/>
        </w:rPr>
        <w:t>s</w:t>
      </w:r>
      <w:r w:rsidRPr="00BA414A">
        <w:rPr>
          <w:sz w:val="24"/>
          <w:szCs w:val="24"/>
        </w:rPr>
        <w:t>.</w:t>
      </w:r>
    </w:p>
    <w:p w:rsidR="009658DB" w:rsidRPr="00BA414A" w:rsidRDefault="009658DB" w:rsidP="005445BA">
      <w:pPr>
        <w:spacing w:before="120" w:after="120"/>
        <w:jc w:val="both"/>
        <w:rPr>
          <w:sz w:val="24"/>
          <w:szCs w:val="24"/>
        </w:rPr>
      </w:pPr>
      <w:r w:rsidRPr="00BA414A">
        <w:rPr>
          <w:sz w:val="24"/>
          <w:szCs w:val="24"/>
        </w:rPr>
        <w:t xml:space="preserve">Many men also opined that they encourage women to participate in the PLA program; some men even said, by participating in the PLA program, women came back home with new information to their husbands. However, as one participant says, </w:t>
      </w:r>
    </w:p>
    <w:p w:rsidR="009658DB" w:rsidRPr="00BA414A" w:rsidRDefault="009658DB" w:rsidP="005445BA">
      <w:pPr>
        <w:spacing w:before="120" w:after="120"/>
        <w:ind w:left="720"/>
        <w:jc w:val="both"/>
        <w:rPr>
          <w:sz w:val="24"/>
          <w:szCs w:val="24"/>
        </w:rPr>
      </w:pPr>
      <w:r w:rsidRPr="00BA414A">
        <w:rPr>
          <w:sz w:val="24"/>
          <w:szCs w:val="24"/>
        </w:rPr>
        <w:t xml:space="preserve">sometimes uneducated husbands suspect their wives for they frequently go to the PLA program meetings; this suspicion increased if </w:t>
      </w:r>
      <w:r w:rsidR="00641623">
        <w:rPr>
          <w:sz w:val="24"/>
          <w:szCs w:val="24"/>
        </w:rPr>
        <w:t xml:space="preserve">a </w:t>
      </w:r>
      <w:r w:rsidRPr="00BA414A">
        <w:rPr>
          <w:sz w:val="24"/>
          <w:szCs w:val="24"/>
        </w:rPr>
        <w:t xml:space="preserve">woman did not tell the whereabouts </w:t>
      </w:r>
      <w:r w:rsidR="00641623">
        <w:rPr>
          <w:sz w:val="24"/>
          <w:szCs w:val="24"/>
        </w:rPr>
        <w:t>of</w:t>
      </w:r>
      <w:r w:rsidRPr="00BA414A">
        <w:rPr>
          <w:sz w:val="24"/>
          <w:szCs w:val="24"/>
        </w:rPr>
        <w:t xml:space="preserve"> their husband and if the husband did not clearly understand why she participate</w:t>
      </w:r>
      <w:r w:rsidR="00641623">
        <w:rPr>
          <w:sz w:val="24"/>
          <w:szCs w:val="24"/>
        </w:rPr>
        <w:t>s</w:t>
      </w:r>
      <w:r w:rsidRPr="00BA414A">
        <w:rPr>
          <w:sz w:val="24"/>
          <w:szCs w:val="24"/>
        </w:rPr>
        <w:t xml:space="preserve"> in the</w:t>
      </w:r>
      <w:r w:rsidR="00641623">
        <w:rPr>
          <w:sz w:val="24"/>
          <w:szCs w:val="24"/>
        </w:rPr>
        <w:t xml:space="preserve"> </w:t>
      </w:r>
      <w:r w:rsidRPr="00BA414A">
        <w:rPr>
          <w:sz w:val="24"/>
          <w:szCs w:val="24"/>
        </w:rPr>
        <w:t xml:space="preserve">PLA meetings regularly; thus, male participation in the PLA meetings and increased awareness about the program could erase suspicion. </w:t>
      </w:r>
    </w:p>
    <w:p w:rsidR="009658DB" w:rsidRPr="00BA414A" w:rsidRDefault="009658DB" w:rsidP="005445BA">
      <w:pPr>
        <w:spacing w:before="120" w:after="120"/>
        <w:jc w:val="both"/>
        <w:rPr>
          <w:sz w:val="24"/>
          <w:szCs w:val="24"/>
        </w:rPr>
      </w:pPr>
      <w:r w:rsidRPr="00BA414A">
        <w:rPr>
          <w:sz w:val="24"/>
          <w:szCs w:val="24"/>
        </w:rPr>
        <w:t xml:space="preserve">When the PLA program started, many men did not participate because men were not invited; because of this, </w:t>
      </w:r>
      <w:r w:rsidR="00641623">
        <w:rPr>
          <w:sz w:val="24"/>
          <w:szCs w:val="24"/>
        </w:rPr>
        <w:t>more women were</w:t>
      </w:r>
      <w:r w:rsidRPr="00BA414A">
        <w:rPr>
          <w:sz w:val="24"/>
          <w:szCs w:val="24"/>
        </w:rPr>
        <w:t xml:space="preserve"> participati</w:t>
      </w:r>
      <w:r w:rsidR="00641623">
        <w:rPr>
          <w:sz w:val="24"/>
          <w:szCs w:val="24"/>
        </w:rPr>
        <w:t>ng</w:t>
      </w:r>
      <w:r w:rsidRPr="00BA414A">
        <w:rPr>
          <w:sz w:val="24"/>
          <w:szCs w:val="24"/>
        </w:rPr>
        <w:t xml:space="preserve"> than men.  However, as one participant explains, “after the PLA program agents reviewed their approach and widened their focus to include men, many men, including my friends, are participating and even men from faraway places are participating in the program”. The level of participation, however, different individuals have different understanding; according to some people also distance discourages participation. </w:t>
      </w:r>
    </w:p>
    <w:p w:rsidR="009658DB" w:rsidRDefault="009658DB" w:rsidP="005445BA">
      <w:pPr>
        <w:spacing w:before="120" w:after="120"/>
        <w:jc w:val="both"/>
        <w:rPr>
          <w:sz w:val="24"/>
          <w:szCs w:val="24"/>
        </w:rPr>
      </w:pPr>
      <w:r w:rsidRPr="00BA414A">
        <w:rPr>
          <w:sz w:val="24"/>
          <w:szCs w:val="24"/>
        </w:rPr>
        <w:t xml:space="preserve">On the other hand, some men are still unhappy to participate with women in the program due traditional attitude that still guides gender relations in the community. Generally, men and women did not have equal participation because of </w:t>
      </w:r>
      <w:r w:rsidR="00641623">
        <w:rPr>
          <w:sz w:val="24"/>
          <w:szCs w:val="24"/>
        </w:rPr>
        <w:t xml:space="preserve">the </w:t>
      </w:r>
      <w:r w:rsidRPr="00BA414A">
        <w:rPr>
          <w:sz w:val="24"/>
          <w:szCs w:val="24"/>
        </w:rPr>
        <w:t>information gap during those initial periods; currently, however, although men’s participation is growing, it is still lower t</w:t>
      </w:r>
      <w:r w:rsidR="00641623">
        <w:rPr>
          <w:sz w:val="24"/>
          <w:szCs w:val="24"/>
        </w:rPr>
        <w:t>han</w:t>
      </w:r>
      <w:r w:rsidRPr="00BA414A">
        <w:rPr>
          <w:sz w:val="24"/>
          <w:szCs w:val="24"/>
        </w:rPr>
        <w:t xml:space="preserve"> women</w:t>
      </w:r>
      <w:r w:rsidR="00641623">
        <w:rPr>
          <w:sz w:val="24"/>
          <w:szCs w:val="24"/>
        </w:rPr>
        <w:t>'s</w:t>
      </w:r>
      <w:r w:rsidRPr="00BA414A">
        <w:rPr>
          <w:sz w:val="24"/>
          <w:szCs w:val="24"/>
        </w:rPr>
        <w:t xml:space="preserve">. However, the problem is not related only to tradition; in the context of this rural community, as some male participants say, women and men cannot attend the meeting at the same occasion because when the wife goes to the meeting, the husband must stay home to look after the house and the cattle and the vice versa.  </w:t>
      </w:r>
    </w:p>
    <w:p w:rsidR="005445BA" w:rsidRPr="00BA414A" w:rsidRDefault="005445BA" w:rsidP="005445BA">
      <w:pPr>
        <w:spacing w:before="120" w:after="120"/>
        <w:jc w:val="both"/>
        <w:rPr>
          <w:sz w:val="24"/>
          <w:szCs w:val="24"/>
        </w:rPr>
      </w:pPr>
    </w:p>
    <w:p w:rsidR="009658DB" w:rsidRPr="00641623" w:rsidRDefault="009658DB" w:rsidP="005445BA">
      <w:pPr>
        <w:pStyle w:val="ListParagraph"/>
        <w:widowControl/>
        <w:numPr>
          <w:ilvl w:val="0"/>
          <w:numId w:val="10"/>
        </w:numPr>
        <w:autoSpaceDE/>
        <w:autoSpaceDN/>
        <w:spacing w:before="120" w:after="120"/>
        <w:contextualSpacing/>
        <w:jc w:val="both"/>
        <w:rPr>
          <w:b/>
          <w:noProof/>
          <w:sz w:val="24"/>
          <w:szCs w:val="24"/>
          <w:lang w:val="en-GB"/>
        </w:rPr>
      </w:pPr>
      <w:r w:rsidRPr="00BA414A">
        <w:rPr>
          <w:b/>
          <w:sz w:val="24"/>
          <w:szCs w:val="24"/>
        </w:rPr>
        <w:t xml:space="preserve">Factors that encourage or discourage participation </w:t>
      </w:r>
      <w:r w:rsidR="00641623">
        <w:rPr>
          <w:b/>
          <w:sz w:val="24"/>
          <w:szCs w:val="24"/>
        </w:rPr>
        <w:t>i</w:t>
      </w:r>
      <w:r w:rsidRPr="00BA414A">
        <w:rPr>
          <w:b/>
          <w:sz w:val="24"/>
          <w:szCs w:val="24"/>
        </w:rPr>
        <w:t>n the ongoing PLA Program</w:t>
      </w:r>
    </w:p>
    <w:p w:rsidR="00641623" w:rsidRDefault="00641623" w:rsidP="00641623">
      <w:pPr>
        <w:widowControl/>
        <w:autoSpaceDE/>
        <w:autoSpaceDN/>
        <w:spacing w:before="120" w:after="120"/>
        <w:contextualSpacing/>
        <w:jc w:val="both"/>
        <w:rPr>
          <w:b/>
          <w:noProof/>
          <w:sz w:val="24"/>
          <w:szCs w:val="24"/>
          <w:lang w:val="en-GB"/>
        </w:rPr>
      </w:pPr>
    </w:p>
    <w:p w:rsidR="00641623" w:rsidRPr="00641623" w:rsidRDefault="00641623" w:rsidP="00641623">
      <w:pPr>
        <w:widowControl/>
        <w:autoSpaceDE/>
        <w:autoSpaceDN/>
        <w:spacing w:before="120" w:after="120"/>
        <w:contextualSpacing/>
        <w:jc w:val="both"/>
        <w:rPr>
          <w:b/>
          <w:noProof/>
          <w:sz w:val="24"/>
          <w:szCs w:val="24"/>
          <w:lang w:val="en-GB"/>
        </w:rPr>
      </w:pPr>
    </w:p>
    <w:p w:rsidR="009658DB" w:rsidRPr="00BA414A" w:rsidRDefault="00641623" w:rsidP="005445BA">
      <w:pPr>
        <w:spacing w:before="120" w:after="120"/>
        <w:jc w:val="both"/>
        <w:rPr>
          <w:sz w:val="24"/>
          <w:szCs w:val="24"/>
        </w:rPr>
      </w:pPr>
      <w:r>
        <w:rPr>
          <w:sz w:val="24"/>
          <w:szCs w:val="24"/>
        </w:rPr>
        <w:t>O</w:t>
      </w:r>
      <w:r w:rsidR="009658DB" w:rsidRPr="00BA414A">
        <w:rPr>
          <w:sz w:val="24"/>
          <w:szCs w:val="24"/>
        </w:rPr>
        <w:t xml:space="preserve">ne way to increase male participation in the PLA program is networking and </w:t>
      </w:r>
      <w:r w:rsidR="009658DB" w:rsidRPr="00BA414A">
        <w:rPr>
          <w:sz w:val="24"/>
          <w:szCs w:val="24"/>
        </w:rPr>
        <w:lastRenderedPageBreak/>
        <w:t>organizing men separately; as one participant put it, “men who participate in the meetings should mobilize fellow men by telling them the advantages and importance of participation in the meetings. On the other hand, men’s participation could be increased by increasing and assigning men facilitators than women facilitators.”</w:t>
      </w:r>
    </w:p>
    <w:p w:rsidR="009658DB" w:rsidRPr="00BA414A" w:rsidRDefault="009658DB" w:rsidP="005445BA">
      <w:pPr>
        <w:spacing w:before="120" w:after="120"/>
        <w:jc w:val="both"/>
        <w:rPr>
          <w:sz w:val="24"/>
          <w:szCs w:val="24"/>
        </w:rPr>
      </w:pPr>
      <w:r w:rsidRPr="00BA414A">
        <w:rPr>
          <w:sz w:val="24"/>
          <w:szCs w:val="24"/>
        </w:rPr>
        <w:t>As one participant says, in Sidama culture, people do not say “</w:t>
      </w:r>
      <w:r w:rsidRPr="00BA414A">
        <w:rPr>
          <w:i/>
          <w:sz w:val="24"/>
          <w:szCs w:val="24"/>
        </w:rPr>
        <w:t>I am hungry even though they are very hungry”</w:t>
      </w:r>
      <w:r w:rsidRPr="00BA414A">
        <w:rPr>
          <w:sz w:val="24"/>
          <w:szCs w:val="24"/>
        </w:rPr>
        <w:t>. We do not tell many things to another person because we are afraid</w:t>
      </w:r>
      <w:r w:rsidR="00641623">
        <w:rPr>
          <w:sz w:val="24"/>
          <w:szCs w:val="24"/>
        </w:rPr>
        <w:t>,</w:t>
      </w:r>
      <w:r w:rsidRPr="00BA414A">
        <w:rPr>
          <w:sz w:val="24"/>
          <w:szCs w:val="24"/>
        </w:rPr>
        <w:t xml:space="preserve"> but now we understand everything is for our benefit, so we inform </w:t>
      </w:r>
      <w:r w:rsidR="00641623">
        <w:rPr>
          <w:sz w:val="24"/>
          <w:szCs w:val="24"/>
        </w:rPr>
        <w:t xml:space="preserve">them </w:t>
      </w:r>
      <w:r w:rsidRPr="00BA414A">
        <w:rPr>
          <w:sz w:val="24"/>
          <w:szCs w:val="24"/>
        </w:rPr>
        <w:t xml:space="preserve">what is taking place in the meetings and mobilize them to participate in meetings”. However, one thing is also important: “if there is payment for participation in meetings, more men participate in different types of meetings”. Generally, greater understanding and awareness of the PLA program increases when there is increased awareness about the benefits of participation in the PLA program. </w:t>
      </w:r>
    </w:p>
    <w:p w:rsidR="009658DB" w:rsidRDefault="009658DB" w:rsidP="005445BA">
      <w:pPr>
        <w:spacing w:before="120" w:after="120"/>
        <w:jc w:val="both"/>
        <w:rPr>
          <w:sz w:val="24"/>
          <w:szCs w:val="24"/>
        </w:rPr>
      </w:pPr>
      <w:r w:rsidRPr="00BA414A">
        <w:rPr>
          <w:sz w:val="24"/>
          <w:szCs w:val="24"/>
        </w:rPr>
        <w:t xml:space="preserve">Older people are embarrassed when they see female facilitators; this is due to </w:t>
      </w:r>
      <w:r w:rsidR="00641623">
        <w:rPr>
          <w:sz w:val="24"/>
          <w:szCs w:val="24"/>
        </w:rPr>
        <w:t xml:space="preserve">the </w:t>
      </w:r>
      <w:r w:rsidRPr="00BA414A">
        <w:rPr>
          <w:sz w:val="24"/>
          <w:szCs w:val="24"/>
        </w:rPr>
        <w:t xml:space="preserve">traditional dominance of </w:t>
      </w:r>
      <w:r w:rsidR="00641623">
        <w:rPr>
          <w:sz w:val="24"/>
          <w:szCs w:val="24"/>
        </w:rPr>
        <w:t xml:space="preserve">the </w:t>
      </w:r>
      <w:r w:rsidRPr="00BA414A">
        <w:rPr>
          <w:sz w:val="24"/>
          <w:szCs w:val="24"/>
        </w:rPr>
        <w:t>patriarchal system in the community which assume</w:t>
      </w:r>
      <w:r w:rsidR="00641623">
        <w:rPr>
          <w:sz w:val="24"/>
          <w:szCs w:val="24"/>
        </w:rPr>
        <w:t>s</w:t>
      </w:r>
      <w:r w:rsidRPr="00BA414A">
        <w:rPr>
          <w:sz w:val="24"/>
          <w:szCs w:val="24"/>
        </w:rPr>
        <w:t xml:space="preserve"> public spaces are only for men; as one participant described, “Men should gather with men and women with women”. Discussion on sexual issues, FGM, contraceptive</w:t>
      </w:r>
      <w:r w:rsidR="00641623">
        <w:rPr>
          <w:sz w:val="24"/>
          <w:szCs w:val="24"/>
        </w:rPr>
        <w:t>s</w:t>
      </w:r>
      <w:r w:rsidRPr="00BA414A">
        <w:rPr>
          <w:sz w:val="24"/>
          <w:szCs w:val="24"/>
        </w:rPr>
        <w:t>, etc., in meetings where the participants admix me, women</w:t>
      </w:r>
      <w:r w:rsidR="00641623">
        <w:rPr>
          <w:sz w:val="24"/>
          <w:szCs w:val="24"/>
        </w:rPr>
        <w:t>,</w:t>
      </w:r>
      <w:r w:rsidRPr="00BA414A">
        <w:rPr>
          <w:sz w:val="24"/>
          <w:szCs w:val="24"/>
        </w:rPr>
        <w:t xml:space="preserve"> and young people is unacceptable for adult men as most of these tissues are taboos not to be discussed openly in the public between male</w:t>
      </w:r>
      <w:r w:rsidR="00641623">
        <w:rPr>
          <w:sz w:val="24"/>
          <w:szCs w:val="24"/>
        </w:rPr>
        <w:t>s</w:t>
      </w:r>
      <w:r w:rsidRPr="00BA414A">
        <w:rPr>
          <w:sz w:val="24"/>
          <w:szCs w:val="24"/>
        </w:rPr>
        <w:t xml:space="preserve"> and females. For young and educated individuals of both sexes, this is not the case, anymore. “Younger and educated people are not fettered by traditional taboo and attitude and are free to discuss harmful cultural practices like FGM, piercing of gingival, and the like” as participants said. </w:t>
      </w:r>
      <w:bookmarkStart w:id="23" w:name="_Hlk527986460"/>
      <w:r w:rsidRPr="00BA414A">
        <w:rPr>
          <w:sz w:val="24"/>
          <w:szCs w:val="24"/>
        </w:rPr>
        <w:t>Generally, the traditional culture is the main factor that discourage</w:t>
      </w:r>
      <w:r w:rsidR="00641623">
        <w:rPr>
          <w:sz w:val="24"/>
          <w:szCs w:val="24"/>
        </w:rPr>
        <w:t>s</w:t>
      </w:r>
      <w:r w:rsidRPr="00BA414A">
        <w:rPr>
          <w:sz w:val="24"/>
          <w:szCs w:val="24"/>
        </w:rPr>
        <w:t xml:space="preserve"> </w:t>
      </w:r>
      <w:r w:rsidR="00641623">
        <w:rPr>
          <w:sz w:val="24"/>
          <w:szCs w:val="24"/>
        </w:rPr>
        <w:t xml:space="preserve">the </w:t>
      </w:r>
      <w:r w:rsidRPr="00BA414A">
        <w:rPr>
          <w:sz w:val="24"/>
          <w:szCs w:val="24"/>
        </w:rPr>
        <w:t xml:space="preserve">participation of men, especially adult men. Another person also told the interviewer that “some people may not regularly participate in the program because they could face </w:t>
      </w:r>
      <w:r w:rsidR="00641623">
        <w:rPr>
          <w:sz w:val="24"/>
          <w:szCs w:val="24"/>
        </w:rPr>
        <w:t xml:space="preserve">a </w:t>
      </w:r>
      <w:r w:rsidRPr="00BA414A">
        <w:rPr>
          <w:sz w:val="24"/>
          <w:szCs w:val="24"/>
        </w:rPr>
        <w:t xml:space="preserve">shortage of labor or have fewer children to look after cattle if the husband and wife go to the meeting together”. </w:t>
      </w:r>
      <w:bookmarkEnd w:id="23"/>
      <w:r w:rsidRPr="00BA414A">
        <w:rPr>
          <w:sz w:val="24"/>
          <w:szCs w:val="24"/>
        </w:rPr>
        <w:t xml:space="preserve">Thus, </w:t>
      </w:r>
      <w:r w:rsidR="00641623">
        <w:rPr>
          <w:sz w:val="24"/>
          <w:szCs w:val="24"/>
        </w:rPr>
        <w:t xml:space="preserve">the </w:t>
      </w:r>
      <w:r w:rsidRPr="00BA414A">
        <w:rPr>
          <w:sz w:val="24"/>
          <w:szCs w:val="24"/>
        </w:rPr>
        <w:t>availability of household labor power is one factor that discourages participation in the PLA program. The availability of male facilitators is also a factor that discourages men’s participation in the meetings.</w:t>
      </w:r>
    </w:p>
    <w:p w:rsidR="005445BA" w:rsidRPr="00BA414A" w:rsidRDefault="005445BA" w:rsidP="005445BA">
      <w:pPr>
        <w:spacing w:before="120" w:after="120"/>
        <w:jc w:val="both"/>
        <w:rPr>
          <w:sz w:val="24"/>
          <w:szCs w:val="24"/>
        </w:rPr>
      </w:pPr>
    </w:p>
    <w:p w:rsidR="009658DB" w:rsidRPr="00BA414A" w:rsidRDefault="009658DB" w:rsidP="005445BA">
      <w:pPr>
        <w:pStyle w:val="ListParagraph"/>
        <w:widowControl/>
        <w:numPr>
          <w:ilvl w:val="0"/>
          <w:numId w:val="10"/>
        </w:numPr>
        <w:autoSpaceDE/>
        <w:autoSpaceDN/>
        <w:spacing w:before="120" w:after="120"/>
        <w:contextualSpacing/>
        <w:jc w:val="both"/>
        <w:rPr>
          <w:sz w:val="24"/>
          <w:szCs w:val="24"/>
        </w:rPr>
      </w:pPr>
      <w:r w:rsidRPr="00BA414A">
        <w:rPr>
          <w:b/>
          <w:sz w:val="24"/>
          <w:szCs w:val="24"/>
        </w:rPr>
        <w:t>Ways to improve men’s participation in the PLA program</w:t>
      </w:r>
    </w:p>
    <w:p w:rsidR="009658DB" w:rsidRPr="00BA414A" w:rsidRDefault="009658DB" w:rsidP="005445BA">
      <w:pPr>
        <w:spacing w:before="120" w:after="120"/>
        <w:jc w:val="both"/>
        <w:rPr>
          <w:sz w:val="24"/>
          <w:szCs w:val="24"/>
        </w:rPr>
      </w:pPr>
      <w:r w:rsidRPr="00BA414A">
        <w:rPr>
          <w:sz w:val="24"/>
          <w:szCs w:val="24"/>
        </w:rPr>
        <w:t xml:space="preserve">To increase men’s participation, women should discuss with their husbands the importance and the challenges related to mother and child reproductive health problems that need the participation of both partners to solve the problems; “traditional norms are very conservative and do not change quickly; therefore, continued education is needed to bring about attitudinal changes in men.  This must be done by the government to expand adult education and literacy” as one </w:t>
      </w:r>
      <w:r w:rsidRPr="00BA414A">
        <w:rPr>
          <w:sz w:val="24"/>
          <w:szCs w:val="24"/>
        </w:rPr>
        <w:lastRenderedPageBreak/>
        <w:t xml:space="preserve">male participant explained. With education comes </w:t>
      </w:r>
      <w:r w:rsidR="00641623">
        <w:rPr>
          <w:sz w:val="24"/>
          <w:szCs w:val="24"/>
        </w:rPr>
        <w:t>a</w:t>
      </w:r>
      <w:r w:rsidRPr="00BA414A">
        <w:rPr>
          <w:sz w:val="24"/>
          <w:szCs w:val="24"/>
        </w:rPr>
        <w:t xml:space="preserve"> culture of open discussion between partners. NGOs and kebele offices should design alternative strategies for </w:t>
      </w:r>
      <w:r w:rsidR="00641623">
        <w:rPr>
          <w:sz w:val="24"/>
          <w:szCs w:val="24"/>
        </w:rPr>
        <w:t xml:space="preserve">the </w:t>
      </w:r>
      <w:r w:rsidRPr="00BA414A">
        <w:rPr>
          <w:sz w:val="24"/>
          <w:szCs w:val="24"/>
        </w:rPr>
        <w:t xml:space="preserve">participation of males and females. “Because the responsibility of preparing food for the family falls on the shoulder of wives, wives must prepare breakfast early in the morning and send husbands to the program or meetings”, another participant says. Women and men should also share what they learned from the meetings </w:t>
      </w:r>
      <w:r w:rsidR="00641623">
        <w:rPr>
          <w:sz w:val="24"/>
          <w:szCs w:val="24"/>
        </w:rPr>
        <w:t>with</w:t>
      </w:r>
      <w:r w:rsidRPr="00BA414A">
        <w:rPr>
          <w:sz w:val="24"/>
          <w:szCs w:val="24"/>
        </w:rPr>
        <w:t xml:space="preserve"> each other because </w:t>
      </w:r>
      <w:r w:rsidR="00641623">
        <w:rPr>
          <w:sz w:val="24"/>
          <w:szCs w:val="24"/>
        </w:rPr>
        <w:t xml:space="preserve">the </w:t>
      </w:r>
      <w:r w:rsidRPr="00BA414A">
        <w:rPr>
          <w:sz w:val="24"/>
          <w:szCs w:val="24"/>
        </w:rPr>
        <w:t>information share</w:t>
      </w:r>
      <w:r w:rsidR="00641623">
        <w:rPr>
          <w:sz w:val="24"/>
          <w:szCs w:val="24"/>
        </w:rPr>
        <w:t>d</w:t>
      </w:r>
      <w:r w:rsidRPr="00BA414A">
        <w:rPr>
          <w:sz w:val="24"/>
          <w:szCs w:val="24"/>
        </w:rPr>
        <w:t xml:space="preserve"> between wives and husbands enables them to have similar awareness o</w:t>
      </w:r>
      <w:r w:rsidR="00641623">
        <w:rPr>
          <w:sz w:val="24"/>
          <w:szCs w:val="24"/>
        </w:rPr>
        <w:t>f</w:t>
      </w:r>
      <w:r w:rsidRPr="00BA414A">
        <w:rPr>
          <w:sz w:val="24"/>
          <w:szCs w:val="24"/>
        </w:rPr>
        <w:t xml:space="preserve"> the PLA program.</w:t>
      </w:r>
    </w:p>
    <w:p w:rsidR="009658DB" w:rsidRPr="00BA414A" w:rsidRDefault="009658DB" w:rsidP="005445BA">
      <w:pPr>
        <w:spacing w:before="120" w:after="120"/>
        <w:jc w:val="both"/>
        <w:rPr>
          <w:sz w:val="24"/>
          <w:szCs w:val="24"/>
        </w:rPr>
      </w:pPr>
      <w:r w:rsidRPr="00BA414A">
        <w:rPr>
          <w:sz w:val="24"/>
          <w:szCs w:val="24"/>
        </w:rPr>
        <w:t>There should be strong networking among neighbors- men with men and women. “NGOs may assign different tasks to different neighborhoods and this might result in competition between neighborhoods to agitate and mobilize more men to participate in the program</w:t>
      </w:r>
      <w:r w:rsidR="00641623">
        <w:rPr>
          <w:sz w:val="24"/>
          <w:szCs w:val="24"/>
        </w:rPr>
        <w:t>,</w:t>
      </w:r>
      <w:r w:rsidRPr="00BA414A">
        <w:rPr>
          <w:sz w:val="24"/>
          <w:szCs w:val="24"/>
        </w:rPr>
        <w:t xml:space="preserve">” a teacher says. Assigning knowledgeable and experienced men to educate their fellow neighbors could be a good strategy to increase men’s participation. While following strict application of schedules increases participation, interruption of schedules discourages participation. </w:t>
      </w:r>
    </w:p>
    <w:p w:rsidR="009658DB" w:rsidRPr="00BA414A" w:rsidRDefault="009658DB" w:rsidP="005445BA">
      <w:pPr>
        <w:spacing w:before="120" w:after="120"/>
        <w:jc w:val="both"/>
        <w:rPr>
          <w:sz w:val="24"/>
          <w:szCs w:val="24"/>
        </w:rPr>
      </w:pPr>
      <w:r w:rsidRPr="00BA414A">
        <w:rPr>
          <w:sz w:val="24"/>
          <w:szCs w:val="24"/>
        </w:rPr>
        <w:t>On the other hand, the government should network and use other agents like agricultural and educational extension workers with health extension workers, NGOs</w:t>
      </w:r>
      <w:r w:rsidR="00641623">
        <w:rPr>
          <w:sz w:val="24"/>
          <w:szCs w:val="24"/>
        </w:rPr>
        <w:t>,</w:t>
      </w:r>
      <w:r w:rsidRPr="00BA414A">
        <w:rPr>
          <w:sz w:val="24"/>
          <w:szCs w:val="24"/>
        </w:rPr>
        <w:t xml:space="preserve"> and community leaders to educate and tell the benefits of participation in the PLA program; it should also regularly disseminate information about the PLA program to community members and different stakeholders to increase men’s participation. In addition, </w:t>
      </w:r>
      <w:r w:rsidR="00641623">
        <w:rPr>
          <w:sz w:val="24"/>
          <w:szCs w:val="24"/>
        </w:rPr>
        <w:t xml:space="preserve">the </w:t>
      </w:r>
      <w:r w:rsidRPr="00BA414A">
        <w:rPr>
          <w:sz w:val="24"/>
          <w:szCs w:val="24"/>
        </w:rPr>
        <w:t>government should also create experience</w:t>
      </w:r>
      <w:r w:rsidR="00641623">
        <w:rPr>
          <w:sz w:val="24"/>
          <w:szCs w:val="24"/>
        </w:rPr>
        <w:t>-</w:t>
      </w:r>
      <w:r w:rsidRPr="00BA414A">
        <w:rPr>
          <w:sz w:val="24"/>
          <w:szCs w:val="24"/>
        </w:rPr>
        <w:t xml:space="preserve">sharing forums besides giving financial and material support for the PLA program if need be; for example, the government should take the responsibility to arrange meeting places or halls because if meetings take place </w:t>
      </w:r>
      <w:r w:rsidR="00641623">
        <w:rPr>
          <w:sz w:val="24"/>
          <w:szCs w:val="24"/>
        </w:rPr>
        <w:t xml:space="preserve">in the </w:t>
      </w:r>
      <w:r w:rsidRPr="00BA414A">
        <w:rPr>
          <w:sz w:val="24"/>
          <w:szCs w:val="24"/>
        </w:rPr>
        <w:t xml:space="preserve">open air, the sun and rain could discomfort or even disrupt the meetings, factors which may discourage future participation. NGOs on the other part should have awareness programs to orient about the PLA program. As </w:t>
      </w:r>
      <w:r w:rsidR="00641623">
        <w:rPr>
          <w:sz w:val="24"/>
          <w:szCs w:val="24"/>
        </w:rPr>
        <w:t xml:space="preserve">the </w:t>
      </w:r>
      <w:r w:rsidRPr="00BA414A">
        <w:rPr>
          <w:sz w:val="24"/>
          <w:szCs w:val="24"/>
        </w:rPr>
        <w:t>main actors of the PLA program concerned NGOs should provide stationery and other necessary materials needed to conduct the meetings; facilitators should also strictly inform the attendants to participate in meetings.</w:t>
      </w:r>
    </w:p>
    <w:p w:rsidR="009658DB" w:rsidRDefault="009658DB" w:rsidP="005445BA">
      <w:pPr>
        <w:spacing w:before="120" w:after="120"/>
        <w:jc w:val="both"/>
        <w:rPr>
          <w:sz w:val="24"/>
          <w:szCs w:val="24"/>
        </w:rPr>
      </w:pPr>
      <w:r w:rsidRPr="00BA414A">
        <w:rPr>
          <w:sz w:val="24"/>
          <w:szCs w:val="24"/>
        </w:rPr>
        <w:t xml:space="preserve">Other stallholders should involve in mobilization and educating the community about the advantages of the PLA program meetings. Moreover, they should give different kinds of aid and support </w:t>
      </w:r>
      <w:r w:rsidR="00641623">
        <w:rPr>
          <w:sz w:val="24"/>
          <w:szCs w:val="24"/>
        </w:rPr>
        <w:t>to</w:t>
      </w:r>
      <w:r w:rsidRPr="00BA414A">
        <w:rPr>
          <w:sz w:val="24"/>
          <w:szCs w:val="24"/>
        </w:rPr>
        <w:t xml:space="preserve"> those people who are physical</w:t>
      </w:r>
      <w:r w:rsidR="00641623">
        <w:rPr>
          <w:sz w:val="24"/>
          <w:szCs w:val="24"/>
        </w:rPr>
        <w:t>ly</w:t>
      </w:r>
      <w:r w:rsidRPr="00BA414A">
        <w:rPr>
          <w:sz w:val="24"/>
          <w:szCs w:val="24"/>
        </w:rPr>
        <w:t xml:space="preserve"> disabled to positively influence them to participate in the meetings. Churches and other religious institutions are places where most people congregate occasionally for prayer and program purposes. Thus, religious institutions, especially churches should advise and orient their followers to participate in the ongoing PLA program and meetings. On the other hand, elder people should use the </w:t>
      </w:r>
      <w:r w:rsidRPr="00BA414A">
        <w:rPr>
          <w:i/>
          <w:sz w:val="24"/>
          <w:szCs w:val="24"/>
        </w:rPr>
        <w:t>seera</w:t>
      </w:r>
      <w:r w:rsidRPr="00BA414A">
        <w:rPr>
          <w:sz w:val="24"/>
          <w:szCs w:val="24"/>
        </w:rPr>
        <w:t>, Sidama traditional judiciary institutions, to control those community members that do not attend the PLA program meetings.</w:t>
      </w:r>
    </w:p>
    <w:p w:rsidR="005445BA" w:rsidRDefault="005445BA" w:rsidP="005445BA">
      <w:pPr>
        <w:spacing w:before="120" w:after="120"/>
        <w:jc w:val="both"/>
        <w:rPr>
          <w:sz w:val="24"/>
          <w:szCs w:val="24"/>
        </w:rPr>
      </w:pPr>
    </w:p>
    <w:p w:rsidR="005445BA" w:rsidRPr="00BA414A" w:rsidRDefault="005445BA" w:rsidP="005445BA">
      <w:pPr>
        <w:spacing w:before="120" w:after="120"/>
        <w:jc w:val="both"/>
        <w:rPr>
          <w:sz w:val="24"/>
          <w:szCs w:val="24"/>
        </w:rPr>
      </w:pPr>
    </w:p>
    <w:p w:rsidR="009658DB" w:rsidRPr="00BA414A" w:rsidRDefault="009658DB" w:rsidP="005445BA">
      <w:pPr>
        <w:pStyle w:val="Heading2"/>
        <w:numPr>
          <w:ilvl w:val="1"/>
          <w:numId w:val="14"/>
        </w:numPr>
        <w:spacing w:before="120" w:after="120" w:line="240" w:lineRule="auto"/>
        <w:ind w:left="720"/>
        <w:jc w:val="both"/>
        <w:rPr>
          <w:rFonts w:ascii="Times New Roman" w:hAnsi="Times New Roman" w:cs="Times New Roman"/>
          <w:color w:val="auto"/>
          <w:sz w:val="24"/>
          <w:szCs w:val="24"/>
        </w:rPr>
      </w:pPr>
      <w:bookmarkStart w:id="24" w:name="_Toc528052539"/>
      <w:r w:rsidRPr="00BA414A">
        <w:rPr>
          <w:rFonts w:ascii="Times New Roman" w:hAnsi="Times New Roman" w:cs="Times New Roman"/>
          <w:color w:val="auto"/>
          <w:sz w:val="24"/>
          <w:szCs w:val="24"/>
        </w:rPr>
        <w:t>Non-Participant Male Partners’ knowledge o</w:t>
      </w:r>
      <w:r w:rsidR="00641623">
        <w:rPr>
          <w:rFonts w:ascii="Times New Roman" w:hAnsi="Times New Roman" w:cs="Times New Roman"/>
          <w:color w:val="auto"/>
          <w:sz w:val="24"/>
          <w:szCs w:val="24"/>
        </w:rPr>
        <w:t>f</w:t>
      </w:r>
      <w:r w:rsidRPr="00BA414A">
        <w:rPr>
          <w:rFonts w:ascii="Times New Roman" w:hAnsi="Times New Roman" w:cs="Times New Roman"/>
          <w:color w:val="auto"/>
          <w:sz w:val="24"/>
          <w:szCs w:val="24"/>
        </w:rPr>
        <w:t xml:space="preserve"> </w:t>
      </w:r>
      <w:r w:rsidR="00641623">
        <w:rPr>
          <w:rFonts w:ascii="Times New Roman" w:hAnsi="Times New Roman" w:cs="Times New Roman"/>
          <w:color w:val="auto"/>
          <w:sz w:val="24"/>
          <w:szCs w:val="24"/>
        </w:rPr>
        <w:t xml:space="preserve">the </w:t>
      </w:r>
      <w:r w:rsidRPr="00BA414A">
        <w:rPr>
          <w:rFonts w:ascii="Times New Roman" w:hAnsi="Times New Roman" w:cs="Times New Roman"/>
          <w:color w:val="auto"/>
          <w:sz w:val="24"/>
          <w:szCs w:val="24"/>
        </w:rPr>
        <w:t>PLA program</w:t>
      </w:r>
      <w:bookmarkEnd w:id="24"/>
    </w:p>
    <w:p w:rsidR="009658DB" w:rsidRPr="00BA414A" w:rsidRDefault="009658DB" w:rsidP="005445BA">
      <w:pPr>
        <w:pStyle w:val="ListParagraph"/>
        <w:widowControl/>
        <w:numPr>
          <w:ilvl w:val="0"/>
          <w:numId w:val="13"/>
        </w:numPr>
        <w:autoSpaceDE/>
        <w:autoSpaceDN/>
        <w:spacing w:before="120" w:after="120"/>
        <w:ind w:left="720"/>
        <w:contextualSpacing/>
        <w:jc w:val="both"/>
        <w:rPr>
          <w:b/>
          <w:sz w:val="24"/>
          <w:szCs w:val="24"/>
        </w:rPr>
      </w:pPr>
      <w:r w:rsidRPr="00BA414A">
        <w:rPr>
          <w:b/>
          <w:sz w:val="24"/>
          <w:szCs w:val="24"/>
        </w:rPr>
        <w:t>Occupation and daily activity</w:t>
      </w:r>
    </w:p>
    <w:p w:rsidR="005445BA" w:rsidRDefault="009658DB" w:rsidP="005445BA">
      <w:pPr>
        <w:pStyle w:val="EndNoteBibliography"/>
        <w:spacing w:before="120" w:after="120"/>
        <w:jc w:val="both"/>
        <w:rPr>
          <w:rFonts w:ascii="Times New Roman" w:hAnsi="Times New Roman" w:cs="Times New Roman"/>
          <w:sz w:val="24"/>
          <w:szCs w:val="24"/>
        </w:rPr>
      </w:pPr>
      <w:r w:rsidRPr="00BA414A">
        <w:rPr>
          <w:rFonts w:ascii="Times New Roman" w:hAnsi="Times New Roman" w:cs="Times New Roman"/>
          <w:sz w:val="24"/>
          <w:szCs w:val="24"/>
        </w:rPr>
        <w:t>There were 12 men in the male non-PLA program focus group discussion. All are farmers although half of these men also practice petty trade when they have ample time</w:t>
      </w:r>
      <w:r w:rsidR="00641623">
        <w:rPr>
          <w:rFonts w:ascii="Times New Roman" w:hAnsi="Times New Roman" w:cs="Times New Roman"/>
          <w:sz w:val="24"/>
          <w:szCs w:val="24"/>
        </w:rPr>
        <w:t>,</w:t>
      </w:r>
      <w:r w:rsidRPr="00BA414A">
        <w:rPr>
          <w:rFonts w:ascii="Times New Roman" w:hAnsi="Times New Roman" w:cs="Times New Roman"/>
          <w:sz w:val="24"/>
          <w:szCs w:val="24"/>
        </w:rPr>
        <w:t xml:space="preserve"> especially in </w:t>
      </w:r>
      <w:r w:rsidR="00641623">
        <w:rPr>
          <w:rFonts w:ascii="Times New Roman" w:hAnsi="Times New Roman" w:cs="Times New Roman"/>
          <w:sz w:val="24"/>
          <w:szCs w:val="24"/>
        </w:rPr>
        <w:t xml:space="preserve">the </w:t>
      </w:r>
      <w:r w:rsidRPr="00BA414A">
        <w:rPr>
          <w:rFonts w:ascii="Times New Roman" w:hAnsi="Times New Roman" w:cs="Times New Roman"/>
          <w:sz w:val="24"/>
          <w:szCs w:val="24"/>
        </w:rPr>
        <w:t xml:space="preserve">rainy season when farming is not practiced. </w:t>
      </w:r>
    </w:p>
    <w:p w:rsidR="009658DB" w:rsidRPr="00BA414A" w:rsidRDefault="009658DB" w:rsidP="005445BA">
      <w:pPr>
        <w:pStyle w:val="EndNoteBibliography"/>
        <w:spacing w:before="120" w:after="120"/>
        <w:jc w:val="both"/>
        <w:rPr>
          <w:rFonts w:ascii="Times New Roman" w:hAnsi="Times New Roman" w:cs="Times New Roman"/>
          <w:sz w:val="24"/>
          <w:szCs w:val="24"/>
        </w:rPr>
      </w:pPr>
      <w:r w:rsidRPr="00BA414A">
        <w:rPr>
          <w:rFonts w:ascii="Times New Roman" w:hAnsi="Times New Roman" w:cs="Times New Roman"/>
          <w:sz w:val="24"/>
          <w:szCs w:val="24"/>
        </w:rPr>
        <w:t xml:space="preserve"> </w:t>
      </w:r>
    </w:p>
    <w:p w:rsidR="009658DB" w:rsidRPr="00BA414A" w:rsidRDefault="009658DB" w:rsidP="005445BA">
      <w:pPr>
        <w:pStyle w:val="ListParagraph"/>
        <w:widowControl/>
        <w:numPr>
          <w:ilvl w:val="0"/>
          <w:numId w:val="13"/>
        </w:numPr>
        <w:autoSpaceDE/>
        <w:autoSpaceDN/>
        <w:spacing w:before="120" w:after="120"/>
        <w:ind w:left="720"/>
        <w:contextualSpacing/>
        <w:jc w:val="both"/>
        <w:rPr>
          <w:b/>
          <w:noProof/>
          <w:sz w:val="24"/>
          <w:szCs w:val="24"/>
          <w:lang w:val="en-GB"/>
        </w:rPr>
      </w:pPr>
      <w:r w:rsidRPr="00BA414A">
        <w:rPr>
          <w:b/>
          <w:noProof/>
          <w:sz w:val="24"/>
          <w:szCs w:val="24"/>
          <w:lang w:val="en-GB"/>
        </w:rPr>
        <w:t>Knowledge about maternal and newborn health</w:t>
      </w:r>
    </w:p>
    <w:p w:rsidR="009658DB" w:rsidRDefault="009658DB" w:rsidP="005445BA">
      <w:pPr>
        <w:spacing w:before="120" w:after="120"/>
        <w:jc w:val="both"/>
        <w:rPr>
          <w:sz w:val="24"/>
          <w:szCs w:val="24"/>
        </w:rPr>
      </w:pPr>
      <w:r w:rsidRPr="00BA414A">
        <w:rPr>
          <w:sz w:val="24"/>
          <w:szCs w:val="24"/>
        </w:rPr>
        <w:t>Although men in this focus discussion group are non-PLA participants, the</w:t>
      </w:r>
      <w:r>
        <w:rPr>
          <w:sz w:val="24"/>
          <w:szCs w:val="24"/>
        </w:rPr>
        <w:t>y</w:t>
      </w:r>
      <w:r w:rsidRPr="00BA414A">
        <w:rPr>
          <w:sz w:val="24"/>
          <w:szCs w:val="24"/>
        </w:rPr>
        <w:t xml:space="preserve"> know that pregnancy is a time that mothers are very weak and need support and care. According to most discussants, “mothers must visit health clinics for regular checkups; </w:t>
      </w:r>
      <w:r w:rsidR="00641623">
        <w:rPr>
          <w:sz w:val="24"/>
          <w:szCs w:val="24"/>
        </w:rPr>
        <w:t>they</w:t>
      </w:r>
      <w:r w:rsidRPr="00BA414A">
        <w:rPr>
          <w:sz w:val="24"/>
          <w:szCs w:val="24"/>
        </w:rPr>
        <w:t xml:space="preserve"> must take vaccination and eat good foods. If she does not eat good foods she may face challenge</w:t>
      </w:r>
      <w:r w:rsidR="00641623">
        <w:rPr>
          <w:sz w:val="24"/>
          <w:szCs w:val="24"/>
        </w:rPr>
        <w:t>s</w:t>
      </w:r>
      <w:r w:rsidRPr="00BA414A">
        <w:rPr>
          <w:sz w:val="24"/>
          <w:szCs w:val="24"/>
        </w:rPr>
        <w:t xml:space="preserve"> during pregnancy time; </w:t>
      </w:r>
      <w:r w:rsidR="00641623">
        <w:rPr>
          <w:sz w:val="24"/>
          <w:szCs w:val="24"/>
        </w:rPr>
        <w:t xml:space="preserve">a </w:t>
      </w:r>
      <w:r w:rsidRPr="00BA414A">
        <w:rPr>
          <w:sz w:val="24"/>
          <w:szCs w:val="24"/>
        </w:rPr>
        <w:t xml:space="preserve">proper diet is also good for </w:t>
      </w:r>
      <w:r w:rsidR="00641623">
        <w:rPr>
          <w:sz w:val="24"/>
          <w:szCs w:val="24"/>
        </w:rPr>
        <w:t xml:space="preserve">the </w:t>
      </w:r>
      <w:r w:rsidRPr="00BA414A">
        <w:rPr>
          <w:sz w:val="24"/>
          <w:szCs w:val="24"/>
        </w:rPr>
        <w:t>baby</w:t>
      </w:r>
      <w:r w:rsidR="00641623">
        <w:rPr>
          <w:sz w:val="24"/>
          <w:szCs w:val="24"/>
        </w:rPr>
        <w:t>'s</w:t>
      </w:r>
      <w:r w:rsidRPr="00BA414A">
        <w:rPr>
          <w:sz w:val="24"/>
          <w:szCs w:val="24"/>
        </w:rPr>
        <w:t xml:space="preserve"> growth. Mothers should not do heavy work during pregnancy because doing heavy work and carrying heavy loads, which is common in our area especially when they go and come from </w:t>
      </w:r>
      <w:r w:rsidR="00641623">
        <w:rPr>
          <w:sz w:val="24"/>
          <w:szCs w:val="24"/>
        </w:rPr>
        <w:t xml:space="preserve">the </w:t>
      </w:r>
      <w:r w:rsidRPr="00BA414A">
        <w:rPr>
          <w:sz w:val="24"/>
          <w:szCs w:val="24"/>
        </w:rPr>
        <w:t xml:space="preserve">market, is not good for </w:t>
      </w:r>
      <w:r w:rsidR="00641623">
        <w:rPr>
          <w:sz w:val="24"/>
          <w:szCs w:val="24"/>
        </w:rPr>
        <w:t xml:space="preserve">the </w:t>
      </w:r>
      <w:r w:rsidRPr="00BA414A">
        <w:rPr>
          <w:sz w:val="24"/>
          <w:szCs w:val="24"/>
        </w:rPr>
        <w:t>mother</w:t>
      </w:r>
      <w:r w:rsidR="00641623">
        <w:rPr>
          <w:sz w:val="24"/>
          <w:szCs w:val="24"/>
        </w:rPr>
        <w:t>’s</w:t>
      </w:r>
      <w:r w:rsidRPr="00BA414A">
        <w:rPr>
          <w:sz w:val="24"/>
          <w:szCs w:val="24"/>
        </w:rPr>
        <w:t xml:space="preserve"> health and the fetus”. They also suggested using other options like using horse</w:t>
      </w:r>
      <w:r w:rsidR="00641623">
        <w:rPr>
          <w:sz w:val="24"/>
          <w:szCs w:val="24"/>
        </w:rPr>
        <w:t>-</w:t>
      </w:r>
      <w:r w:rsidRPr="00BA414A">
        <w:rPr>
          <w:sz w:val="24"/>
          <w:szCs w:val="24"/>
        </w:rPr>
        <w:t>driven cart</w:t>
      </w:r>
      <w:r w:rsidR="00641623">
        <w:rPr>
          <w:sz w:val="24"/>
          <w:szCs w:val="24"/>
        </w:rPr>
        <w:t>s</w:t>
      </w:r>
      <w:r w:rsidRPr="00BA414A">
        <w:rPr>
          <w:sz w:val="24"/>
          <w:szCs w:val="24"/>
        </w:rPr>
        <w:t xml:space="preserve"> to carry loads. Mothers should vaccinate a baby after birth following the given schedule; this enables the baby to have proper growth, health</w:t>
      </w:r>
      <w:r w:rsidR="00641623">
        <w:rPr>
          <w:sz w:val="24"/>
          <w:szCs w:val="24"/>
        </w:rPr>
        <w:t>,</w:t>
      </w:r>
      <w:r w:rsidRPr="00BA414A">
        <w:rPr>
          <w:sz w:val="24"/>
          <w:szCs w:val="24"/>
        </w:rPr>
        <w:t xml:space="preserve"> and strong. Thus, husbands must support mothers</w:t>
      </w:r>
      <w:r w:rsidR="00641623">
        <w:rPr>
          <w:sz w:val="24"/>
          <w:szCs w:val="24"/>
        </w:rPr>
        <w:t>,</w:t>
      </w:r>
      <w:r w:rsidRPr="00BA414A">
        <w:rPr>
          <w:sz w:val="24"/>
          <w:szCs w:val="24"/>
        </w:rPr>
        <w:t xml:space="preserve"> especially during pregnancy</w:t>
      </w:r>
      <w:r w:rsidR="00641623">
        <w:rPr>
          <w:sz w:val="24"/>
          <w:szCs w:val="24"/>
        </w:rPr>
        <w:t>,</w:t>
      </w:r>
      <w:r w:rsidRPr="00BA414A">
        <w:rPr>
          <w:sz w:val="24"/>
          <w:szCs w:val="24"/>
        </w:rPr>
        <w:t xml:space="preserve"> and should think </w:t>
      </w:r>
      <w:r w:rsidR="00641623">
        <w:rPr>
          <w:sz w:val="24"/>
          <w:szCs w:val="24"/>
        </w:rPr>
        <w:t xml:space="preserve">about </w:t>
      </w:r>
      <w:r w:rsidRPr="00BA414A">
        <w:rPr>
          <w:sz w:val="24"/>
          <w:szCs w:val="24"/>
        </w:rPr>
        <w:t xml:space="preserve">how </w:t>
      </w:r>
      <w:r w:rsidR="00641623">
        <w:rPr>
          <w:sz w:val="24"/>
          <w:szCs w:val="24"/>
        </w:rPr>
        <w:t>their</w:t>
      </w:r>
      <w:r w:rsidRPr="00BA414A">
        <w:rPr>
          <w:sz w:val="24"/>
          <w:szCs w:val="24"/>
        </w:rPr>
        <w:t xml:space="preserve"> wi</w:t>
      </w:r>
      <w:r w:rsidR="00641623">
        <w:rPr>
          <w:sz w:val="24"/>
          <w:szCs w:val="24"/>
        </w:rPr>
        <w:t>ves</w:t>
      </w:r>
      <w:r w:rsidRPr="00BA414A">
        <w:rPr>
          <w:sz w:val="24"/>
          <w:szCs w:val="24"/>
        </w:rPr>
        <w:t xml:space="preserve"> could consume </w:t>
      </w:r>
      <w:r w:rsidR="00641623">
        <w:rPr>
          <w:sz w:val="24"/>
          <w:szCs w:val="24"/>
        </w:rPr>
        <w:t xml:space="preserve">a </w:t>
      </w:r>
      <w:r w:rsidRPr="00BA414A">
        <w:rPr>
          <w:sz w:val="24"/>
          <w:szCs w:val="24"/>
        </w:rPr>
        <w:t xml:space="preserve">balanced diet to make </w:t>
      </w:r>
      <w:r w:rsidR="00641623">
        <w:rPr>
          <w:sz w:val="24"/>
          <w:szCs w:val="24"/>
        </w:rPr>
        <w:t>them</w:t>
      </w:r>
      <w:r w:rsidRPr="00BA414A">
        <w:rPr>
          <w:sz w:val="24"/>
          <w:szCs w:val="24"/>
        </w:rPr>
        <w:t xml:space="preserve"> and </w:t>
      </w:r>
      <w:r w:rsidR="00641623">
        <w:rPr>
          <w:sz w:val="24"/>
          <w:szCs w:val="24"/>
        </w:rPr>
        <w:t>thei</w:t>
      </w:r>
      <w:r w:rsidRPr="00BA414A">
        <w:rPr>
          <w:sz w:val="24"/>
          <w:szCs w:val="24"/>
        </w:rPr>
        <w:t>r bab</w:t>
      </w:r>
      <w:r w:rsidR="00641623">
        <w:rPr>
          <w:sz w:val="24"/>
          <w:szCs w:val="24"/>
        </w:rPr>
        <w:t>ies</w:t>
      </w:r>
      <w:r w:rsidRPr="00BA414A">
        <w:rPr>
          <w:sz w:val="24"/>
          <w:szCs w:val="24"/>
        </w:rPr>
        <w:t xml:space="preserve"> health</w:t>
      </w:r>
      <w:r w:rsidR="00641623">
        <w:rPr>
          <w:sz w:val="24"/>
          <w:szCs w:val="24"/>
        </w:rPr>
        <w:t>y</w:t>
      </w:r>
      <w:r w:rsidRPr="00BA414A">
        <w:rPr>
          <w:sz w:val="24"/>
          <w:szCs w:val="24"/>
        </w:rPr>
        <w:t xml:space="preserve">. </w:t>
      </w:r>
      <w:bookmarkStart w:id="25" w:name="_Hlk525571424"/>
      <w:r w:rsidRPr="00BA414A">
        <w:rPr>
          <w:sz w:val="24"/>
          <w:szCs w:val="24"/>
        </w:rPr>
        <w:t xml:space="preserve">Mothers must keep clean and wash their hands and breast before feeding their babies. </w:t>
      </w:r>
      <w:bookmarkEnd w:id="25"/>
      <w:r w:rsidRPr="00BA414A">
        <w:rPr>
          <w:sz w:val="24"/>
          <w:szCs w:val="24"/>
        </w:rPr>
        <w:t>Generally, although men in this group are non-PLA, they have good information about the PLA program because they had information from other participants as one person described. They did not mention they have other information sources on maternal and newborn health.</w:t>
      </w:r>
    </w:p>
    <w:p w:rsidR="005445BA" w:rsidRPr="00BA414A" w:rsidRDefault="005445BA" w:rsidP="005445BA">
      <w:pPr>
        <w:spacing w:before="120" w:after="120"/>
        <w:jc w:val="both"/>
        <w:rPr>
          <w:sz w:val="24"/>
          <w:szCs w:val="24"/>
        </w:rPr>
      </w:pPr>
    </w:p>
    <w:p w:rsidR="009658DB" w:rsidRPr="00BA414A" w:rsidRDefault="009658DB" w:rsidP="005445BA">
      <w:pPr>
        <w:pStyle w:val="ListParagraph"/>
        <w:widowControl/>
        <w:numPr>
          <w:ilvl w:val="0"/>
          <w:numId w:val="13"/>
        </w:numPr>
        <w:autoSpaceDE/>
        <w:autoSpaceDN/>
        <w:spacing w:before="120" w:after="120"/>
        <w:ind w:left="720"/>
        <w:contextualSpacing/>
        <w:jc w:val="both"/>
        <w:rPr>
          <w:b/>
          <w:noProof/>
          <w:sz w:val="24"/>
          <w:szCs w:val="24"/>
          <w:lang w:val="en-GB"/>
        </w:rPr>
      </w:pPr>
      <w:r w:rsidRPr="00BA414A">
        <w:rPr>
          <w:b/>
          <w:sz w:val="24"/>
          <w:szCs w:val="24"/>
          <w:lang w:val="en-GB"/>
        </w:rPr>
        <w:t>Knowledge about the ongoing PLA program and participation in the program</w:t>
      </w:r>
    </w:p>
    <w:p w:rsidR="009658DB" w:rsidRDefault="009658DB" w:rsidP="005445BA">
      <w:pPr>
        <w:pStyle w:val="EndNoteBibliography"/>
        <w:spacing w:before="120" w:after="120"/>
        <w:jc w:val="both"/>
        <w:rPr>
          <w:rFonts w:ascii="Times New Roman" w:hAnsi="Times New Roman" w:cs="Times New Roman"/>
          <w:sz w:val="24"/>
          <w:szCs w:val="24"/>
        </w:rPr>
      </w:pPr>
      <w:r w:rsidRPr="00BA414A">
        <w:rPr>
          <w:rFonts w:ascii="Times New Roman" w:hAnsi="Times New Roman" w:cs="Times New Roman"/>
          <w:sz w:val="24"/>
          <w:szCs w:val="24"/>
        </w:rPr>
        <w:t>Most men in this group say they do not participate in the PLA program and meeting</w:t>
      </w:r>
      <w:r w:rsidR="0060583D">
        <w:rPr>
          <w:rFonts w:ascii="Times New Roman" w:hAnsi="Times New Roman" w:cs="Times New Roman"/>
          <w:sz w:val="24"/>
          <w:szCs w:val="24"/>
        </w:rPr>
        <w:t>s</w:t>
      </w:r>
      <w:r w:rsidRPr="00BA414A">
        <w:rPr>
          <w:rFonts w:ascii="Times New Roman" w:hAnsi="Times New Roman" w:cs="Times New Roman"/>
          <w:sz w:val="24"/>
          <w:szCs w:val="24"/>
        </w:rPr>
        <w:t xml:space="preserve"> because they are not often invited. Because of this, most men do not have enough awareness and knowledge about the program and its importance. Most women in my neigh</w:t>
      </w:r>
      <w:r w:rsidR="0060583D">
        <w:rPr>
          <w:rFonts w:ascii="Times New Roman" w:hAnsi="Times New Roman" w:cs="Times New Roman"/>
          <w:sz w:val="24"/>
          <w:szCs w:val="24"/>
        </w:rPr>
        <w:t>b</w:t>
      </w:r>
      <w:r w:rsidRPr="00BA414A">
        <w:rPr>
          <w:rFonts w:ascii="Times New Roman" w:hAnsi="Times New Roman" w:cs="Times New Roman"/>
          <w:sz w:val="24"/>
          <w:szCs w:val="24"/>
        </w:rPr>
        <w:t>ors participate in the program and talk about health issues, pregnancy,</w:t>
      </w:r>
      <w:r w:rsidR="0060583D">
        <w:rPr>
          <w:rFonts w:ascii="Times New Roman" w:hAnsi="Times New Roman" w:cs="Times New Roman"/>
          <w:sz w:val="24"/>
          <w:szCs w:val="24"/>
        </w:rPr>
        <w:t xml:space="preserve"> </w:t>
      </w:r>
      <w:r w:rsidRPr="00BA414A">
        <w:rPr>
          <w:rFonts w:ascii="Times New Roman" w:hAnsi="Times New Roman" w:cs="Times New Roman"/>
          <w:sz w:val="24"/>
          <w:szCs w:val="24"/>
        </w:rPr>
        <w:t>vaccination, childcare, personal hygi</w:t>
      </w:r>
      <w:r w:rsidR="0060583D">
        <w:rPr>
          <w:rFonts w:ascii="Times New Roman" w:hAnsi="Times New Roman" w:cs="Times New Roman"/>
          <w:sz w:val="24"/>
          <w:szCs w:val="24"/>
        </w:rPr>
        <w:t>e</w:t>
      </w:r>
      <w:r w:rsidRPr="00BA414A">
        <w:rPr>
          <w:rFonts w:ascii="Times New Roman" w:hAnsi="Times New Roman" w:cs="Times New Roman"/>
          <w:sz w:val="24"/>
          <w:szCs w:val="24"/>
        </w:rPr>
        <w:t>ne, environmental sanitation, cleanness, diet and food, and about saving and development. Most men agree that mothers in their neigh</w:t>
      </w:r>
      <w:r w:rsidR="0060583D">
        <w:rPr>
          <w:rFonts w:ascii="Times New Roman" w:hAnsi="Times New Roman" w:cs="Times New Roman"/>
          <w:sz w:val="24"/>
          <w:szCs w:val="24"/>
        </w:rPr>
        <w:t>b</w:t>
      </w:r>
      <w:r w:rsidRPr="00BA414A">
        <w:rPr>
          <w:rFonts w:ascii="Times New Roman" w:hAnsi="Times New Roman" w:cs="Times New Roman"/>
          <w:sz w:val="24"/>
          <w:szCs w:val="24"/>
        </w:rPr>
        <w:t>orhood participate in the meetings.</w:t>
      </w:r>
    </w:p>
    <w:p w:rsidR="005445BA" w:rsidRPr="00BA414A" w:rsidRDefault="005445BA" w:rsidP="005445BA">
      <w:pPr>
        <w:pStyle w:val="EndNoteBibliography"/>
        <w:spacing w:before="120" w:after="120"/>
        <w:jc w:val="both"/>
        <w:rPr>
          <w:rFonts w:ascii="Times New Roman" w:hAnsi="Times New Roman" w:cs="Times New Roman"/>
          <w:sz w:val="24"/>
          <w:szCs w:val="24"/>
        </w:rPr>
      </w:pPr>
    </w:p>
    <w:p w:rsidR="009658DB" w:rsidRPr="00BA414A" w:rsidRDefault="009658DB" w:rsidP="005445BA">
      <w:pPr>
        <w:pStyle w:val="ListParagraph"/>
        <w:widowControl/>
        <w:numPr>
          <w:ilvl w:val="0"/>
          <w:numId w:val="13"/>
        </w:numPr>
        <w:autoSpaceDE/>
        <w:autoSpaceDN/>
        <w:spacing w:before="120" w:after="120"/>
        <w:ind w:left="720"/>
        <w:contextualSpacing/>
        <w:jc w:val="both"/>
        <w:rPr>
          <w:sz w:val="24"/>
          <w:szCs w:val="24"/>
          <w:lang w:val="en-GB"/>
        </w:rPr>
      </w:pPr>
      <w:bookmarkStart w:id="26" w:name="_Hlk525572271"/>
      <w:r w:rsidRPr="00BA414A">
        <w:rPr>
          <w:b/>
          <w:sz w:val="24"/>
          <w:szCs w:val="24"/>
        </w:rPr>
        <w:t>Level of participation in PLA program and perception about partners partner participation</w:t>
      </w:r>
    </w:p>
    <w:p w:rsidR="009658DB" w:rsidRDefault="009658DB" w:rsidP="005445BA">
      <w:pPr>
        <w:spacing w:before="120" w:after="120"/>
        <w:jc w:val="both"/>
        <w:rPr>
          <w:sz w:val="24"/>
          <w:szCs w:val="24"/>
          <w:lang w:val="en-GB"/>
        </w:rPr>
      </w:pPr>
      <w:r w:rsidRPr="00BA414A">
        <w:rPr>
          <w:sz w:val="24"/>
          <w:szCs w:val="24"/>
          <w:lang w:val="en-GB"/>
        </w:rPr>
        <w:t>Although the men in this group do not participate in the PLA program and its meetings, almost all of them said their wives participate in the program and the meetings and they are happy about this.</w:t>
      </w:r>
      <w:bookmarkEnd w:id="26"/>
      <w:r w:rsidRPr="00BA414A">
        <w:rPr>
          <w:sz w:val="24"/>
          <w:szCs w:val="24"/>
          <w:lang w:val="en-GB"/>
        </w:rPr>
        <w:t xml:space="preserve"> By participating in the meetings, women learn many things about </w:t>
      </w:r>
      <w:r w:rsidR="0060583D">
        <w:rPr>
          <w:sz w:val="24"/>
          <w:szCs w:val="24"/>
          <w:lang w:val="en-GB"/>
        </w:rPr>
        <w:t xml:space="preserve">the </w:t>
      </w:r>
      <w:r w:rsidRPr="00BA414A">
        <w:rPr>
          <w:sz w:val="24"/>
          <w:szCs w:val="24"/>
          <w:lang w:val="en-GB"/>
        </w:rPr>
        <w:t>mother’s health, what to do and what not to do during pregnancy, vaccination, how to take care of children, hygiene and clean</w:t>
      </w:r>
      <w:r w:rsidR="0060583D">
        <w:rPr>
          <w:sz w:val="24"/>
          <w:szCs w:val="24"/>
          <w:lang w:val="en-GB"/>
        </w:rPr>
        <w:t>li</w:t>
      </w:r>
      <w:r w:rsidRPr="00BA414A">
        <w:rPr>
          <w:sz w:val="24"/>
          <w:szCs w:val="24"/>
          <w:lang w:val="en-GB"/>
        </w:rPr>
        <w:t xml:space="preserve">ness, and how and when to do her work chore. By participating in the meetings, my wife will be aware </w:t>
      </w:r>
      <w:r w:rsidR="0060583D">
        <w:rPr>
          <w:sz w:val="24"/>
          <w:szCs w:val="24"/>
          <w:lang w:val="en-GB"/>
        </w:rPr>
        <w:t>of</w:t>
      </w:r>
      <w:r w:rsidRPr="00BA414A">
        <w:rPr>
          <w:sz w:val="24"/>
          <w:szCs w:val="24"/>
          <w:lang w:val="en-GB"/>
        </w:rPr>
        <w:t xml:space="preserve"> washing her body and clothes regularly, and how to prepare good and balanced food necessary for </w:t>
      </w:r>
      <w:r w:rsidR="0060583D">
        <w:rPr>
          <w:sz w:val="24"/>
          <w:szCs w:val="24"/>
          <w:lang w:val="en-GB"/>
        </w:rPr>
        <w:t xml:space="preserve">the </w:t>
      </w:r>
      <w:r w:rsidRPr="00BA414A">
        <w:rPr>
          <w:sz w:val="24"/>
          <w:szCs w:val="24"/>
          <w:lang w:val="en-GB"/>
        </w:rPr>
        <w:t>health and growth of children.  In the meetings women also discuss the issue of saving; therefore, participation in the meeting enables her how to manage and expend money.</w:t>
      </w:r>
    </w:p>
    <w:p w:rsidR="005445BA" w:rsidRPr="00BA414A" w:rsidRDefault="005445BA" w:rsidP="005445BA">
      <w:pPr>
        <w:spacing w:before="120" w:after="120"/>
        <w:jc w:val="both"/>
        <w:rPr>
          <w:sz w:val="24"/>
          <w:szCs w:val="24"/>
          <w:lang w:val="en-GB"/>
        </w:rPr>
      </w:pPr>
    </w:p>
    <w:p w:rsidR="009658DB" w:rsidRPr="00BA414A" w:rsidRDefault="009658DB" w:rsidP="005445BA">
      <w:pPr>
        <w:pStyle w:val="ListParagraph"/>
        <w:widowControl/>
        <w:numPr>
          <w:ilvl w:val="0"/>
          <w:numId w:val="13"/>
        </w:numPr>
        <w:autoSpaceDE/>
        <w:autoSpaceDN/>
        <w:spacing w:before="120" w:after="120"/>
        <w:ind w:left="720"/>
        <w:contextualSpacing/>
        <w:jc w:val="both"/>
        <w:rPr>
          <w:b/>
          <w:noProof/>
          <w:sz w:val="24"/>
          <w:szCs w:val="24"/>
          <w:lang w:val="en-GB"/>
        </w:rPr>
      </w:pPr>
      <w:r w:rsidRPr="00BA414A">
        <w:rPr>
          <w:b/>
          <w:sz w:val="24"/>
          <w:szCs w:val="24"/>
        </w:rPr>
        <w:t>Impression on the PLA program and assessment of its use for mothers and the community</w:t>
      </w:r>
    </w:p>
    <w:p w:rsidR="009658DB" w:rsidRPr="00BA414A" w:rsidRDefault="009658DB" w:rsidP="005445BA">
      <w:pPr>
        <w:spacing w:before="120" w:after="120"/>
        <w:jc w:val="both"/>
        <w:rPr>
          <w:sz w:val="24"/>
          <w:szCs w:val="24"/>
        </w:rPr>
      </w:pPr>
      <w:r w:rsidRPr="00BA414A">
        <w:rPr>
          <w:sz w:val="24"/>
          <w:szCs w:val="24"/>
        </w:rPr>
        <w:t>Most men agree that after their wives started participati</w:t>
      </w:r>
      <w:r w:rsidR="0060583D">
        <w:rPr>
          <w:sz w:val="24"/>
          <w:szCs w:val="24"/>
        </w:rPr>
        <w:t>ng</w:t>
      </w:r>
      <w:r w:rsidRPr="00BA414A">
        <w:rPr>
          <w:sz w:val="24"/>
          <w:szCs w:val="24"/>
        </w:rPr>
        <w:t xml:space="preserve"> in the PLA program meetings and educational programs, they regularly washed their hands and their babies every three day</w:t>
      </w:r>
      <w:r w:rsidR="0060583D">
        <w:rPr>
          <w:sz w:val="24"/>
          <w:szCs w:val="24"/>
        </w:rPr>
        <w:t>s</w:t>
      </w:r>
      <w:r w:rsidRPr="00BA414A">
        <w:rPr>
          <w:sz w:val="24"/>
          <w:szCs w:val="24"/>
        </w:rPr>
        <w:t xml:space="preserve">; they also share what they learned from the meetings </w:t>
      </w:r>
      <w:r w:rsidR="0060583D">
        <w:rPr>
          <w:sz w:val="24"/>
          <w:szCs w:val="24"/>
        </w:rPr>
        <w:t>with</w:t>
      </w:r>
      <w:r w:rsidRPr="00BA414A">
        <w:rPr>
          <w:sz w:val="24"/>
          <w:szCs w:val="24"/>
        </w:rPr>
        <w:t xml:space="preserve"> their neighbors who do not participate in the meetings.  The men also observed, “Their wives wash their hands when they prepare food and at meal times, they regularly wash household utensils. Moreover, they vaccinate their babies according to schedules and use follow family planning methods”.  </w:t>
      </w:r>
    </w:p>
    <w:p w:rsidR="009658DB" w:rsidRPr="00BA414A" w:rsidRDefault="009658DB" w:rsidP="005445BA">
      <w:pPr>
        <w:pStyle w:val="ListParagraph"/>
        <w:tabs>
          <w:tab w:val="left" w:pos="567"/>
        </w:tabs>
        <w:spacing w:before="120" w:after="120"/>
        <w:ind w:left="0" w:firstLine="0"/>
        <w:jc w:val="both"/>
        <w:rPr>
          <w:sz w:val="24"/>
          <w:szCs w:val="24"/>
          <w:lang w:val="en-GB"/>
        </w:rPr>
      </w:pPr>
      <w:r w:rsidRPr="00BA414A">
        <w:rPr>
          <w:noProof/>
          <w:sz w:val="24"/>
          <w:szCs w:val="24"/>
        </w:rPr>
        <w:t>None of the respond</w:t>
      </w:r>
      <w:r w:rsidR="0060583D">
        <w:rPr>
          <w:noProof/>
          <w:sz w:val="24"/>
          <w:szCs w:val="24"/>
        </w:rPr>
        <w:t>e</w:t>
      </w:r>
      <w:r w:rsidRPr="00BA414A">
        <w:rPr>
          <w:noProof/>
          <w:sz w:val="24"/>
          <w:szCs w:val="24"/>
        </w:rPr>
        <w:t xml:space="preserve">nts in this group participate in the PLA program meetings. </w:t>
      </w:r>
      <w:r w:rsidRPr="00BA414A">
        <w:rPr>
          <w:sz w:val="24"/>
          <w:szCs w:val="24"/>
          <w:lang w:val="en-GB"/>
        </w:rPr>
        <w:t>However, most non-PLA male discussants believe that the ongoing PLA is very helpful for mothers and families because “it has enabled most mothers to send their children to school, to take better care of their babies, to have active participation in development issues raised in their community, to keep their environmental sanitation and to use pit latrines more than before.</w:t>
      </w:r>
    </w:p>
    <w:p w:rsidR="009658DB" w:rsidRPr="00BA414A" w:rsidRDefault="009658DB" w:rsidP="005445BA">
      <w:pPr>
        <w:pStyle w:val="ListParagraph"/>
        <w:tabs>
          <w:tab w:val="left" w:pos="567"/>
        </w:tabs>
        <w:spacing w:before="120" w:after="120"/>
        <w:ind w:left="0" w:firstLine="0"/>
        <w:jc w:val="both"/>
        <w:rPr>
          <w:noProof/>
          <w:sz w:val="24"/>
          <w:szCs w:val="24"/>
        </w:rPr>
      </w:pPr>
      <w:r w:rsidRPr="00BA414A">
        <w:rPr>
          <w:sz w:val="24"/>
          <w:szCs w:val="24"/>
          <w:lang w:val="en-GB"/>
        </w:rPr>
        <w:t>Although some discussants agree that men should participate in the PLA meetings because, as one of the focus group discussants said, “we get knowledge and awareness about reproductive health, family planning, mother and childcare</w:t>
      </w:r>
      <w:r w:rsidR="0060583D">
        <w:rPr>
          <w:sz w:val="24"/>
          <w:szCs w:val="24"/>
          <w:lang w:val="en-GB"/>
        </w:rPr>
        <w:t>,</w:t>
      </w:r>
      <w:r w:rsidRPr="00BA414A">
        <w:rPr>
          <w:sz w:val="24"/>
          <w:szCs w:val="24"/>
          <w:lang w:val="en-GB"/>
        </w:rPr>
        <w:t xml:space="preserve"> and sanitation”, many participants in this group do not agree on conducting meetings with women together because talking on topics that focus on sexual issues and pregnancy are not culturally proper to discuss with women in public, as one participant pointed out:</w:t>
      </w:r>
    </w:p>
    <w:p w:rsidR="009658DB" w:rsidRPr="00BA414A" w:rsidRDefault="009658DB" w:rsidP="005445BA">
      <w:pPr>
        <w:spacing w:before="120" w:after="120"/>
        <w:ind w:left="720"/>
        <w:jc w:val="both"/>
        <w:rPr>
          <w:sz w:val="24"/>
          <w:szCs w:val="24"/>
          <w:lang w:val="en-GB"/>
        </w:rPr>
      </w:pPr>
      <w:r w:rsidRPr="00BA414A">
        <w:rPr>
          <w:sz w:val="24"/>
          <w:szCs w:val="24"/>
          <w:lang w:val="en-GB"/>
        </w:rPr>
        <w:t>I agree men should participate, but not together with women, younger brothers and sisters</w:t>
      </w:r>
      <w:r w:rsidR="0060583D">
        <w:rPr>
          <w:sz w:val="24"/>
          <w:szCs w:val="24"/>
          <w:lang w:val="en-GB"/>
        </w:rPr>
        <w:t>,</w:t>
      </w:r>
      <w:r w:rsidRPr="00BA414A">
        <w:rPr>
          <w:sz w:val="24"/>
          <w:szCs w:val="24"/>
          <w:lang w:val="en-GB"/>
        </w:rPr>
        <w:t xml:space="preserve"> and girls; how can you discuss sexual and reproductive issues with young girls, female relatives, your younger </w:t>
      </w:r>
      <w:r w:rsidRPr="00BA414A">
        <w:rPr>
          <w:sz w:val="24"/>
          <w:szCs w:val="24"/>
          <w:lang w:val="en-GB"/>
        </w:rPr>
        <w:lastRenderedPageBreak/>
        <w:t xml:space="preserve">brothers, </w:t>
      </w:r>
      <w:r w:rsidR="0060583D">
        <w:rPr>
          <w:sz w:val="24"/>
          <w:szCs w:val="24"/>
          <w:lang w:val="en-GB"/>
        </w:rPr>
        <w:t xml:space="preserve">or </w:t>
      </w:r>
      <w:r w:rsidRPr="00BA414A">
        <w:rPr>
          <w:sz w:val="24"/>
          <w:szCs w:val="24"/>
          <w:lang w:val="en-GB"/>
        </w:rPr>
        <w:t xml:space="preserve">brother’s wives?” asks one discussant; “it is also taboo in our culture to see males or females sex organ; the picture you show us is also shameful that different sexes should not see together. </w:t>
      </w:r>
    </w:p>
    <w:p w:rsidR="009658DB" w:rsidRDefault="009658DB" w:rsidP="005445BA">
      <w:pPr>
        <w:spacing w:before="120" w:after="120"/>
        <w:jc w:val="both"/>
        <w:rPr>
          <w:sz w:val="24"/>
          <w:szCs w:val="24"/>
        </w:rPr>
      </w:pPr>
      <w:r w:rsidRPr="00BA414A">
        <w:rPr>
          <w:sz w:val="24"/>
          <w:szCs w:val="24"/>
          <w:lang w:val="en-GB"/>
        </w:rPr>
        <w:t>Therefore, most men agree there should be separate meeting</w:t>
      </w:r>
      <w:r w:rsidR="0060583D">
        <w:rPr>
          <w:sz w:val="24"/>
          <w:szCs w:val="24"/>
          <w:lang w:val="en-GB"/>
        </w:rPr>
        <w:t>s</w:t>
      </w:r>
      <w:r w:rsidRPr="00BA414A">
        <w:rPr>
          <w:sz w:val="24"/>
          <w:szCs w:val="24"/>
          <w:lang w:val="en-GB"/>
        </w:rPr>
        <w:t xml:space="preserve"> and teaching arena</w:t>
      </w:r>
      <w:r w:rsidR="0060583D">
        <w:rPr>
          <w:sz w:val="24"/>
          <w:szCs w:val="24"/>
          <w:lang w:val="en-GB"/>
        </w:rPr>
        <w:t>s</w:t>
      </w:r>
      <w:r w:rsidRPr="00BA414A">
        <w:rPr>
          <w:sz w:val="24"/>
          <w:szCs w:val="24"/>
          <w:lang w:val="en-GB"/>
        </w:rPr>
        <w:t xml:space="preserve"> for different ages and different sexes. </w:t>
      </w:r>
      <w:r w:rsidRPr="00BA414A">
        <w:rPr>
          <w:sz w:val="24"/>
          <w:szCs w:val="24"/>
        </w:rPr>
        <w:t>However, most non-PLA male participants said th</w:t>
      </w:r>
      <w:r w:rsidR="0060583D">
        <w:rPr>
          <w:sz w:val="24"/>
          <w:szCs w:val="24"/>
        </w:rPr>
        <w:t>at</w:t>
      </w:r>
      <w:r w:rsidRPr="00BA414A">
        <w:rPr>
          <w:sz w:val="24"/>
          <w:szCs w:val="24"/>
        </w:rPr>
        <w:t xml:space="preserve"> most of their friends do not participate in the PLA as most discussants said. </w:t>
      </w:r>
    </w:p>
    <w:p w:rsidR="009658DB" w:rsidRPr="00BA414A" w:rsidRDefault="009658DB" w:rsidP="005445BA">
      <w:pPr>
        <w:pStyle w:val="ListParagraph"/>
        <w:widowControl/>
        <w:numPr>
          <w:ilvl w:val="0"/>
          <w:numId w:val="13"/>
        </w:numPr>
        <w:autoSpaceDE/>
        <w:autoSpaceDN/>
        <w:spacing w:before="120" w:after="120"/>
        <w:ind w:left="720"/>
        <w:contextualSpacing/>
        <w:jc w:val="both"/>
        <w:rPr>
          <w:b/>
          <w:noProof/>
          <w:sz w:val="24"/>
          <w:szCs w:val="24"/>
          <w:lang w:val="en-GB"/>
        </w:rPr>
      </w:pPr>
      <w:r w:rsidRPr="00BA414A">
        <w:rPr>
          <w:b/>
          <w:sz w:val="24"/>
          <w:szCs w:val="24"/>
        </w:rPr>
        <w:t xml:space="preserve">Factors that encourage or discourage participation </w:t>
      </w:r>
      <w:r w:rsidR="0060583D">
        <w:rPr>
          <w:b/>
          <w:sz w:val="24"/>
          <w:szCs w:val="24"/>
        </w:rPr>
        <w:t>i</w:t>
      </w:r>
      <w:r w:rsidRPr="00BA414A">
        <w:rPr>
          <w:b/>
          <w:sz w:val="24"/>
          <w:szCs w:val="24"/>
        </w:rPr>
        <w:t>n the ongoing PLA Program</w:t>
      </w:r>
    </w:p>
    <w:p w:rsidR="009658DB" w:rsidRPr="00BA414A" w:rsidRDefault="009658DB" w:rsidP="005445BA">
      <w:pPr>
        <w:spacing w:before="120" w:after="120"/>
        <w:jc w:val="both"/>
        <w:rPr>
          <w:sz w:val="24"/>
          <w:szCs w:val="24"/>
          <w:lang w:val="en-GB"/>
        </w:rPr>
      </w:pPr>
      <w:r w:rsidRPr="00BA414A">
        <w:rPr>
          <w:sz w:val="24"/>
          <w:szCs w:val="24"/>
          <w:lang w:val="en-GB"/>
        </w:rPr>
        <w:t>Women and men, young people and elderly people should conduct the meeting separately; otherwise, we have decided not to participate with women at the same meeting place. The facilitators should also be separated, and male facilitators should facilitate men</w:t>
      </w:r>
      <w:r w:rsidR="0060583D">
        <w:rPr>
          <w:sz w:val="24"/>
          <w:szCs w:val="24"/>
          <w:lang w:val="en-GB"/>
        </w:rPr>
        <w:t>'s</w:t>
      </w:r>
      <w:r w:rsidRPr="00BA414A">
        <w:rPr>
          <w:sz w:val="24"/>
          <w:szCs w:val="24"/>
          <w:lang w:val="en-GB"/>
        </w:rPr>
        <w:t xml:space="preserve"> meetings the men and female facilitators should facilitate women’s meetings. There should also be different meeting venue</w:t>
      </w:r>
      <w:r w:rsidR="0060583D">
        <w:rPr>
          <w:sz w:val="24"/>
          <w:szCs w:val="24"/>
          <w:lang w:val="en-GB"/>
        </w:rPr>
        <w:t>s</w:t>
      </w:r>
      <w:r w:rsidRPr="00BA414A">
        <w:rPr>
          <w:sz w:val="24"/>
          <w:szCs w:val="24"/>
          <w:lang w:val="en-GB"/>
        </w:rPr>
        <w:t xml:space="preserve"> for different age groups. </w:t>
      </w:r>
    </w:p>
    <w:p w:rsidR="009658DB" w:rsidRDefault="009658DB" w:rsidP="005445BA">
      <w:pPr>
        <w:pStyle w:val="EndNoteBibliography"/>
        <w:spacing w:before="120" w:after="120"/>
        <w:jc w:val="both"/>
        <w:rPr>
          <w:rFonts w:ascii="Times New Roman" w:hAnsi="Times New Roman" w:cs="Times New Roman"/>
          <w:sz w:val="24"/>
          <w:szCs w:val="24"/>
          <w:lang w:val="en-GB"/>
        </w:rPr>
      </w:pPr>
      <w:r w:rsidRPr="00BA414A">
        <w:rPr>
          <w:rFonts w:ascii="Times New Roman" w:hAnsi="Times New Roman" w:cs="Times New Roman"/>
          <w:sz w:val="24"/>
          <w:szCs w:val="24"/>
          <w:lang w:val="en-GB"/>
        </w:rPr>
        <w:t xml:space="preserve">As mentioned above discussing sexual and reproductive issues between men and women discourages both men and women from participation. </w:t>
      </w:r>
    </w:p>
    <w:p w:rsidR="009658DB" w:rsidRPr="00BA414A" w:rsidRDefault="009658DB" w:rsidP="005445BA">
      <w:pPr>
        <w:pStyle w:val="ListParagraph"/>
        <w:widowControl/>
        <w:numPr>
          <w:ilvl w:val="0"/>
          <w:numId w:val="13"/>
        </w:numPr>
        <w:autoSpaceDE/>
        <w:autoSpaceDN/>
        <w:spacing w:before="120" w:after="120"/>
        <w:ind w:left="720"/>
        <w:contextualSpacing/>
        <w:jc w:val="both"/>
        <w:rPr>
          <w:sz w:val="24"/>
          <w:szCs w:val="24"/>
          <w:lang w:val="en-GB"/>
        </w:rPr>
      </w:pPr>
      <w:r w:rsidRPr="00BA414A">
        <w:rPr>
          <w:b/>
          <w:sz w:val="24"/>
          <w:szCs w:val="24"/>
        </w:rPr>
        <w:t>Ways to improve men’s participation in the PLA program</w:t>
      </w:r>
    </w:p>
    <w:p w:rsidR="009658DB" w:rsidRDefault="009658DB" w:rsidP="005445BA">
      <w:pPr>
        <w:spacing w:before="120" w:after="120"/>
        <w:jc w:val="both"/>
        <w:rPr>
          <w:sz w:val="24"/>
          <w:szCs w:val="24"/>
          <w:lang w:val="en-GB"/>
        </w:rPr>
      </w:pPr>
      <w:r w:rsidRPr="00BA414A">
        <w:rPr>
          <w:sz w:val="24"/>
          <w:szCs w:val="24"/>
          <w:lang w:val="en-GB"/>
        </w:rPr>
        <w:t xml:space="preserve">To increase men’s participation male facilitators should be assigned and the meeting venue should be separate for males and females; this would increase male participation. The government and NGOs should continuously create awareness creation programs. The government special should facilitate meeting venues; religious institutions should advocate and convince their followers to participate in the PLA program.   </w:t>
      </w:r>
    </w:p>
    <w:p w:rsidR="009658DB" w:rsidRPr="00BA414A" w:rsidRDefault="009658DB" w:rsidP="005445BA">
      <w:pPr>
        <w:pStyle w:val="Heading1"/>
        <w:keepNext/>
        <w:keepLines/>
        <w:widowControl/>
        <w:numPr>
          <w:ilvl w:val="0"/>
          <w:numId w:val="14"/>
        </w:numPr>
        <w:autoSpaceDE/>
        <w:autoSpaceDN/>
        <w:spacing w:before="120" w:after="120"/>
        <w:ind w:hanging="720"/>
        <w:rPr>
          <w:noProof/>
          <w:sz w:val="24"/>
          <w:szCs w:val="24"/>
        </w:rPr>
      </w:pPr>
      <w:bookmarkStart w:id="27" w:name="_Toc528052540"/>
      <w:r w:rsidRPr="00BA414A">
        <w:rPr>
          <w:noProof/>
          <w:sz w:val="24"/>
          <w:szCs w:val="24"/>
        </w:rPr>
        <w:t>CONCLUSION AND RECOMMENDATION</w:t>
      </w:r>
      <w:bookmarkEnd w:id="27"/>
    </w:p>
    <w:p w:rsidR="009658DB" w:rsidRPr="00BA414A" w:rsidRDefault="009658DB" w:rsidP="005445BA">
      <w:pPr>
        <w:adjustRightInd w:val="0"/>
        <w:spacing w:before="120" w:after="120"/>
        <w:jc w:val="both"/>
        <w:rPr>
          <w:sz w:val="24"/>
          <w:szCs w:val="24"/>
        </w:rPr>
      </w:pPr>
      <w:r w:rsidRPr="00BA414A">
        <w:rPr>
          <w:sz w:val="24"/>
          <w:szCs w:val="24"/>
        </w:rPr>
        <w:t xml:space="preserve">The findings from this study show that the PLA program is working well with women. </w:t>
      </w:r>
      <w:bookmarkStart w:id="28" w:name="_Hlk527992413"/>
      <w:r w:rsidRPr="00BA414A">
        <w:rPr>
          <w:sz w:val="24"/>
          <w:szCs w:val="24"/>
        </w:rPr>
        <w:t xml:space="preserve">Distance from </w:t>
      </w:r>
      <w:r w:rsidR="0060583D">
        <w:rPr>
          <w:sz w:val="24"/>
          <w:szCs w:val="24"/>
        </w:rPr>
        <w:t xml:space="preserve">the </w:t>
      </w:r>
      <w:r w:rsidRPr="00BA414A">
        <w:rPr>
          <w:sz w:val="24"/>
          <w:szCs w:val="24"/>
        </w:rPr>
        <w:t>program center and the availability of household labor are common factors that discourage participation in the program for males as well as females. Age differences, sex differences</w:t>
      </w:r>
      <w:r w:rsidR="0060583D">
        <w:rPr>
          <w:sz w:val="24"/>
          <w:szCs w:val="24"/>
        </w:rPr>
        <w:t>,</w:t>
      </w:r>
      <w:r w:rsidRPr="00BA414A">
        <w:rPr>
          <w:sz w:val="24"/>
          <w:szCs w:val="24"/>
        </w:rPr>
        <w:t xml:space="preserve"> and cultural norms are the main factors that mostly affect male</w:t>
      </w:r>
      <w:r w:rsidR="0060583D">
        <w:rPr>
          <w:sz w:val="24"/>
          <w:szCs w:val="24"/>
        </w:rPr>
        <w:t>s’</w:t>
      </w:r>
      <w:r w:rsidRPr="00BA414A">
        <w:rPr>
          <w:sz w:val="24"/>
          <w:szCs w:val="24"/>
        </w:rPr>
        <w:t xml:space="preserve"> participation in the program. Another related factor is traditional gender role</w:t>
      </w:r>
      <w:r w:rsidR="0060583D">
        <w:rPr>
          <w:sz w:val="24"/>
          <w:szCs w:val="24"/>
        </w:rPr>
        <w:t>s</w:t>
      </w:r>
      <w:r w:rsidRPr="00BA414A">
        <w:rPr>
          <w:sz w:val="24"/>
          <w:szCs w:val="24"/>
        </w:rPr>
        <w:t xml:space="preserve"> that favor males in public places</w:t>
      </w:r>
      <w:bookmarkEnd w:id="28"/>
      <w:r w:rsidRPr="00BA414A">
        <w:rPr>
          <w:sz w:val="24"/>
          <w:szCs w:val="24"/>
        </w:rPr>
        <w:t xml:space="preserve">. As it is known one purpose of discouraging females from </w:t>
      </w:r>
      <w:r w:rsidR="0060583D">
        <w:rPr>
          <w:sz w:val="24"/>
          <w:szCs w:val="24"/>
        </w:rPr>
        <w:t xml:space="preserve">the </w:t>
      </w:r>
      <w:r w:rsidRPr="00BA414A">
        <w:rPr>
          <w:sz w:val="24"/>
          <w:szCs w:val="24"/>
        </w:rPr>
        <w:t xml:space="preserve">public arena is a traditional control of women. This is seen in the form of suspecting women when they regularly participate in the program and when they appear in the public arena. </w:t>
      </w:r>
    </w:p>
    <w:p w:rsidR="009658DB" w:rsidRPr="00BA414A" w:rsidRDefault="009658DB" w:rsidP="005445BA">
      <w:pPr>
        <w:adjustRightInd w:val="0"/>
        <w:spacing w:before="120" w:after="120"/>
        <w:jc w:val="both"/>
        <w:rPr>
          <w:sz w:val="24"/>
          <w:szCs w:val="24"/>
        </w:rPr>
      </w:pPr>
      <w:r w:rsidRPr="00BA414A">
        <w:rPr>
          <w:sz w:val="24"/>
          <w:szCs w:val="24"/>
        </w:rPr>
        <w:t xml:space="preserve">On the other hand, these are all related to </w:t>
      </w:r>
      <w:r w:rsidR="0060583D">
        <w:rPr>
          <w:sz w:val="24"/>
          <w:szCs w:val="24"/>
        </w:rPr>
        <w:t xml:space="preserve">a </w:t>
      </w:r>
      <w:r w:rsidRPr="00BA414A">
        <w:rPr>
          <w:sz w:val="24"/>
          <w:szCs w:val="24"/>
        </w:rPr>
        <w:t>lack of education, lack of awareness about the program</w:t>
      </w:r>
      <w:r w:rsidR="0060583D">
        <w:rPr>
          <w:sz w:val="24"/>
          <w:szCs w:val="24"/>
        </w:rPr>
        <w:t>,</w:t>
      </w:r>
      <w:r w:rsidRPr="00BA414A">
        <w:rPr>
          <w:sz w:val="24"/>
          <w:szCs w:val="24"/>
        </w:rPr>
        <w:t xml:space="preserve"> and backward culture. Some community members, like elders and men in general, prefer separate meeting venues because traditional norm</w:t>
      </w:r>
      <w:r w:rsidR="0060583D">
        <w:rPr>
          <w:sz w:val="24"/>
          <w:szCs w:val="24"/>
        </w:rPr>
        <w:t>s</w:t>
      </w:r>
      <w:r w:rsidRPr="00BA414A">
        <w:rPr>
          <w:sz w:val="24"/>
          <w:szCs w:val="24"/>
        </w:rPr>
        <w:t xml:space="preserve"> prohibit open discussion between different age </w:t>
      </w:r>
      <w:r w:rsidRPr="00BA414A">
        <w:rPr>
          <w:sz w:val="24"/>
          <w:szCs w:val="24"/>
        </w:rPr>
        <w:lastRenderedPageBreak/>
        <w:t xml:space="preserve">groups and sexes. Therefore, the program should design strategies that enhance male participation. This includes </w:t>
      </w:r>
      <w:r w:rsidR="0060583D">
        <w:rPr>
          <w:sz w:val="24"/>
          <w:szCs w:val="24"/>
        </w:rPr>
        <w:t xml:space="preserve">the </w:t>
      </w:r>
      <w:r w:rsidRPr="00BA414A">
        <w:rPr>
          <w:sz w:val="24"/>
          <w:szCs w:val="24"/>
        </w:rPr>
        <w:t>preparation of separate meeting venues for males, female</w:t>
      </w:r>
      <w:r w:rsidR="0060583D">
        <w:rPr>
          <w:sz w:val="24"/>
          <w:szCs w:val="24"/>
        </w:rPr>
        <w:t>s</w:t>
      </w:r>
      <w:r w:rsidRPr="00BA414A">
        <w:rPr>
          <w:sz w:val="24"/>
          <w:szCs w:val="24"/>
        </w:rPr>
        <w:t>, and different age groups. Elders, women</w:t>
      </w:r>
      <w:r w:rsidR="0060583D">
        <w:rPr>
          <w:sz w:val="24"/>
          <w:szCs w:val="24"/>
        </w:rPr>
        <w:t>,</w:t>
      </w:r>
      <w:r w:rsidRPr="00BA414A">
        <w:rPr>
          <w:sz w:val="24"/>
          <w:szCs w:val="24"/>
        </w:rPr>
        <w:t xml:space="preserve"> and youngster</w:t>
      </w:r>
      <w:r w:rsidR="0060583D">
        <w:rPr>
          <w:sz w:val="24"/>
          <w:szCs w:val="24"/>
        </w:rPr>
        <w:t>s'</w:t>
      </w:r>
      <w:r w:rsidRPr="00BA414A">
        <w:rPr>
          <w:sz w:val="24"/>
          <w:szCs w:val="24"/>
        </w:rPr>
        <w:t xml:space="preserve"> sexual behaviors, gender norms, languages, and related cultural norms should be studied, and strategies should be designed based on the result of the findings. </w:t>
      </w:r>
    </w:p>
    <w:p w:rsidR="009658DB" w:rsidRDefault="009658DB" w:rsidP="005445BA">
      <w:pPr>
        <w:adjustRightInd w:val="0"/>
        <w:spacing w:before="120" w:after="120"/>
        <w:jc w:val="both"/>
        <w:rPr>
          <w:sz w:val="24"/>
          <w:szCs w:val="24"/>
        </w:rPr>
      </w:pPr>
      <w:r w:rsidRPr="00BA414A">
        <w:rPr>
          <w:sz w:val="24"/>
          <w:szCs w:val="24"/>
        </w:rPr>
        <w:t xml:space="preserve">Furthermore, the program must network with agricultural extension workers, development agents, </w:t>
      </w:r>
      <w:r w:rsidR="0060583D">
        <w:rPr>
          <w:sz w:val="24"/>
          <w:szCs w:val="24"/>
        </w:rPr>
        <w:t xml:space="preserve">and </w:t>
      </w:r>
      <w:r w:rsidRPr="00BA414A">
        <w:rPr>
          <w:sz w:val="24"/>
          <w:szCs w:val="24"/>
        </w:rPr>
        <w:t xml:space="preserve">religious leaders, especially churches as churches are the main congregation areas of community members. On the other hand, the media should be a crucial instrument for awareness creation; dramas and music in </w:t>
      </w:r>
      <w:r w:rsidR="0060583D">
        <w:rPr>
          <w:sz w:val="24"/>
          <w:szCs w:val="24"/>
        </w:rPr>
        <w:t xml:space="preserve">the </w:t>
      </w:r>
      <w:r w:rsidRPr="00BA414A">
        <w:rPr>
          <w:sz w:val="24"/>
          <w:szCs w:val="24"/>
        </w:rPr>
        <w:t xml:space="preserve">local language </w:t>
      </w:r>
      <w:r w:rsidR="0060583D">
        <w:rPr>
          <w:sz w:val="24"/>
          <w:szCs w:val="24"/>
        </w:rPr>
        <w:t>are</w:t>
      </w:r>
      <w:r w:rsidRPr="00BA414A">
        <w:rPr>
          <w:sz w:val="24"/>
          <w:szCs w:val="24"/>
        </w:rPr>
        <w:t xml:space="preserve"> very important instruments for awareness creation and intervention designs. In general, issues related to cultural norms must be studied in detail and used to strengthen the PLA program participation of males and other interventions related to family planning, reproductive health</w:t>
      </w:r>
      <w:r w:rsidR="0060583D">
        <w:rPr>
          <w:sz w:val="24"/>
          <w:szCs w:val="24"/>
        </w:rPr>
        <w:t>,</w:t>
      </w:r>
      <w:r w:rsidRPr="00BA414A">
        <w:rPr>
          <w:sz w:val="24"/>
          <w:szCs w:val="24"/>
        </w:rPr>
        <w:t xml:space="preserve"> and maternal and child</w:t>
      </w:r>
      <w:r w:rsidR="0060583D">
        <w:rPr>
          <w:sz w:val="24"/>
          <w:szCs w:val="24"/>
        </w:rPr>
        <w:t xml:space="preserve"> </w:t>
      </w:r>
      <w:r w:rsidRPr="00BA414A">
        <w:rPr>
          <w:sz w:val="24"/>
          <w:szCs w:val="24"/>
        </w:rPr>
        <w:t xml:space="preserve">care. </w:t>
      </w:r>
    </w:p>
    <w:p w:rsidR="009658DB" w:rsidRPr="00BA414A" w:rsidRDefault="009658DB" w:rsidP="005445BA">
      <w:pPr>
        <w:spacing w:before="120" w:after="120"/>
        <w:jc w:val="both"/>
        <w:rPr>
          <w:b/>
          <w:bCs/>
          <w:sz w:val="24"/>
          <w:szCs w:val="24"/>
        </w:rPr>
      </w:pPr>
      <w:bookmarkStart w:id="29" w:name="_Toc528052541"/>
      <w:r w:rsidRPr="00BA414A">
        <w:rPr>
          <w:b/>
          <w:bCs/>
          <w:sz w:val="24"/>
          <w:szCs w:val="24"/>
        </w:rPr>
        <w:t>References</w:t>
      </w:r>
      <w:bookmarkEnd w:id="29"/>
    </w:p>
    <w:p w:rsidR="009658DB" w:rsidRDefault="009658DB" w:rsidP="005445BA">
      <w:pPr>
        <w:spacing w:before="120" w:after="120"/>
        <w:ind w:left="720" w:hanging="720"/>
        <w:jc w:val="both"/>
        <w:rPr>
          <w:i/>
          <w:sz w:val="24"/>
          <w:szCs w:val="24"/>
        </w:rPr>
      </w:pPr>
      <w:r w:rsidRPr="00BA414A">
        <w:rPr>
          <w:sz w:val="24"/>
          <w:szCs w:val="24"/>
        </w:rPr>
        <w:t xml:space="preserve">Davis, J., Vyankandondera, J., Luchters, S., Simon, D., and Holmes, W. (2016). Male Involvement in reproductive, maternal and child health: a qualitative study of policymaker and practitioner perspectives in the pacific. </w:t>
      </w:r>
      <w:r w:rsidRPr="00BA414A">
        <w:rPr>
          <w:i/>
          <w:sz w:val="24"/>
          <w:szCs w:val="24"/>
        </w:rPr>
        <w:t>Reproductive Health 13: 81. DOI 10. 1186/s12978-016-0184-2.</w:t>
      </w:r>
      <w:hyperlink r:id="rId11" w:history="1">
        <w:r w:rsidRPr="0009761B">
          <w:rPr>
            <w:rStyle w:val="Hyperlink"/>
            <w:i/>
            <w:sz w:val="24"/>
            <w:szCs w:val="24"/>
          </w:rPr>
          <w:t>https://reproductive-health-journal.biomedcentral.com/articles/10.1186/s12978-016-0184-2</w:t>
        </w:r>
      </w:hyperlink>
    </w:p>
    <w:p w:rsidR="009658DB" w:rsidRDefault="009658DB" w:rsidP="005445BA">
      <w:pPr>
        <w:spacing w:before="120" w:after="120"/>
        <w:ind w:left="720" w:hanging="720"/>
        <w:jc w:val="both"/>
        <w:rPr>
          <w:sz w:val="24"/>
          <w:szCs w:val="24"/>
        </w:rPr>
      </w:pPr>
      <w:r w:rsidRPr="00BA414A">
        <w:rPr>
          <w:sz w:val="24"/>
          <w:szCs w:val="24"/>
        </w:rPr>
        <w:t xml:space="preserve">Cleaver, F. </w:t>
      </w:r>
      <w:r>
        <w:rPr>
          <w:sz w:val="24"/>
          <w:szCs w:val="24"/>
        </w:rPr>
        <w:t>(</w:t>
      </w:r>
      <w:r w:rsidRPr="00BA414A">
        <w:rPr>
          <w:sz w:val="24"/>
          <w:szCs w:val="24"/>
        </w:rPr>
        <w:t>2000</w:t>
      </w:r>
      <w:r>
        <w:rPr>
          <w:sz w:val="24"/>
          <w:szCs w:val="24"/>
        </w:rPr>
        <w:t>)</w:t>
      </w:r>
      <w:r w:rsidRPr="00BA414A">
        <w:rPr>
          <w:sz w:val="24"/>
          <w:szCs w:val="24"/>
        </w:rPr>
        <w:t xml:space="preserve"> Do men matter? New horizons in gender and development. </w:t>
      </w:r>
      <w:r w:rsidRPr="00B23F9F">
        <w:rPr>
          <w:sz w:val="24"/>
          <w:szCs w:val="24"/>
        </w:rPr>
        <w:t>Insights</w:t>
      </w:r>
      <w:r w:rsidRPr="00BA414A">
        <w:rPr>
          <w:sz w:val="24"/>
          <w:szCs w:val="24"/>
        </w:rPr>
        <w:t>, No. 35, December 2000.</w:t>
      </w:r>
      <w:hyperlink r:id="rId12" w:history="1">
        <w:r w:rsidRPr="00B23F9F">
          <w:t>http://www.europrofem.org/White-Ribbon/06.contributions/1.contrib_en/39.contrib.en.htm</w:t>
        </w:r>
      </w:hyperlink>
    </w:p>
    <w:p w:rsidR="009658DB" w:rsidRDefault="009658DB" w:rsidP="005445BA">
      <w:pPr>
        <w:spacing w:before="120" w:after="120"/>
        <w:ind w:left="720" w:hanging="720"/>
        <w:jc w:val="both"/>
        <w:rPr>
          <w:sz w:val="24"/>
          <w:szCs w:val="24"/>
        </w:rPr>
      </w:pPr>
      <w:r w:rsidRPr="00BA414A">
        <w:rPr>
          <w:sz w:val="24"/>
          <w:szCs w:val="24"/>
        </w:rPr>
        <w:t xml:space="preserve">CSA </w:t>
      </w:r>
      <w:r>
        <w:rPr>
          <w:sz w:val="24"/>
          <w:szCs w:val="24"/>
        </w:rPr>
        <w:t>(</w:t>
      </w:r>
      <w:r w:rsidRPr="00BA414A">
        <w:rPr>
          <w:sz w:val="24"/>
          <w:szCs w:val="24"/>
        </w:rPr>
        <w:t>Central Statistical Authority)</w:t>
      </w:r>
      <w:r>
        <w:rPr>
          <w:sz w:val="24"/>
          <w:szCs w:val="24"/>
        </w:rPr>
        <w:t xml:space="preserve"> (</w:t>
      </w:r>
      <w:r w:rsidRPr="00BA414A">
        <w:rPr>
          <w:sz w:val="24"/>
          <w:szCs w:val="24"/>
        </w:rPr>
        <w:t>2008</w:t>
      </w:r>
      <w:r>
        <w:rPr>
          <w:sz w:val="24"/>
          <w:szCs w:val="24"/>
        </w:rPr>
        <w:t>).</w:t>
      </w:r>
      <w:r w:rsidRPr="00BA414A">
        <w:rPr>
          <w:sz w:val="24"/>
          <w:szCs w:val="24"/>
        </w:rPr>
        <w:t xml:space="preserve"> Summary and statistical report of the 2007 Population and Housing Census: Population size by age and sex. Addis Ababa: Federal Democratic Republic of Ethiopia. </w:t>
      </w:r>
      <w:hyperlink r:id="rId13" w:history="1">
        <w:r w:rsidRPr="00B23F9F">
          <w:t>https://www.ethiopianreview.com/pdf/001/Cen2007_firstdraft(1).pdf</w:t>
        </w:r>
      </w:hyperlink>
    </w:p>
    <w:p w:rsidR="009658DB" w:rsidRDefault="009658DB" w:rsidP="005445BA">
      <w:pPr>
        <w:spacing w:before="120" w:after="120"/>
        <w:ind w:left="720" w:hanging="720"/>
        <w:jc w:val="both"/>
        <w:rPr>
          <w:sz w:val="24"/>
          <w:szCs w:val="24"/>
        </w:rPr>
      </w:pPr>
      <w:r w:rsidRPr="00BA414A">
        <w:rPr>
          <w:sz w:val="24"/>
          <w:szCs w:val="24"/>
        </w:rPr>
        <w:t xml:space="preserve">CSA </w:t>
      </w:r>
      <w:r>
        <w:rPr>
          <w:sz w:val="24"/>
          <w:szCs w:val="24"/>
        </w:rPr>
        <w:t>(</w:t>
      </w:r>
      <w:r w:rsidRPr="00BA414A">
        <w:rPr>
          <w:sz w:val="24"/>
          <w:szCs w:val="24"/>
        </w:rPr>
        <w:t>Central Statistical Authority)</w:t>
      </w:r>
      <w:r>
        <w:rPr>
          <w:sz w:val="24"/>
          <w:szCs w:val="24"/>
        </w:rPr>
        <w:t xml:space="preserve"> (</w:t>
      </w:r>
      <w:r w:rsidRPr="00BA414A">
        <w:rPr>
          <w:sz w:val="24"/>
          <w:szCs w:val="24"/>
        </w:rPr>
        <w:t>2016</w:t>
      </w:r>
      <w:r>
        <w:rPr>
          <w:sz w:val="24"/>
          <w:szCs w:val="24"/>
        </w:rPr>
        <w:t>)</w:t>
      </w:r>
      <w:r w:rsidRPr="00BA414A">
        <w:rPr>
          <w:sz w:val="24"/>
          <w:szCs w:val="24"/>
        </w:rPr>
        <w:t>. Ethiopia Demographic and Health Survey. Addis Ababa: Federal Democratic Republic of Ethiopia.</w:t>
      </w:r>
      <w:hyperlink r:id="rId14" w:history="1">
        <w:r w:rsidRPr="00B23F9F">
          <w:t>https://dhsprogram.com/pubs/pdf/FR328/FR328.pdf</w:t>
        </w:r>
      </w:hyperlink>
    </w:p>
    <w:p w:rsidR="009658DB" w:rsidRDefault="009658DB" w:rsidP="005445BA">
      <w:pPr>
        <w:spacing w:before="120" w:after="120"/>
        <w:ind w:left="720" w:hanging="720"/>
        <w:jc w:val="both"/>
        <w:rPr>
          <w:sz w:val="24"/>
          <w:szCs w:val="24"/>
        </w:rPr>
      </w:pPr>
      <w:r w:rsidRPr="00BA414A">
        <w:rPr>
          <w:sz w:val="24"/>
          <w:szCs w:val="24"/>
        </w:rPr>
        <w:t xml:space="preserve">Central Statistical Agency (CSA) [Ethiopia] and ICF. 2017. </w:t>
      </w:r>
      <w:r w:rsidRPr="00B23F9F">
        <w:rPr>
          <w:sz w:val="24"/>
          <w:szCs w:val="24"/>
        </w:rPr>
        <w:t>2016 Ethiopia Demographic and Health Survey Key Findings</w:t>
      </w:r>
      <w:r w:rsidRPr="00BA414A">
        <w:rPr>
          <w:sz w:val="24"/>
          <w:szCs w:val="24"/>
        </w:rPr>
        <w:t>. Addis Ababa, Ethiopia, and Rockville, Maryland, USA. CSA and ICF.</w:t>
      </w:r>
      <w:hyperlink r:id="rId15" w:history="1">
        <w:r w:rsidRPr="00B23F9F">
          <w:t>https://dhsprogram.com/pubs/pdf/SR241/SR241.pdf</w:t>
        </w:r>
      </w:hyperlink>
    </w:p>
    <w:p w:rsidR="009658DB" w:rsidRDefault="009658DB" w:rsidP="005445BA">
      <w:pPr>
        <w:spacing w:before="120" w:after="120"/>
        <w:ind w:left="720" w:hanging="720"/>
        <w:jc w:val="both"/>
        <w:rPr>
          <w:sz w:val="24"/>
          <w:szCs w:val="24"/>
        </w:rPr>
      </w:pPr>
      <w:r w:rsidRPr="00BA414A">
        <w:rPr>
          <w:sz w:val="24"/>
          <w:szCs w:val="24"/>
        </w:rPr>
        <w:t>FMOH (Federal Mistry of Health). Health Sector Transformation Plan (HSTP) 20115/16-2019/20. 2015.</w:t>
      </w:r>
      <w:bookmarkStart w:id="30" w:name="_ENREF_2"/>
      <w:r w:rsidR="006C4CCB">
        <w:fldChar w:fldCharType="begin"/>
      </w:r>
      <w:r>
        <w:instrText>HYPERLINK "https://searchworks.stanford.edu/view/11700944"</w:instrText>
      </w:r>
      <w:r w:rsidR="006C4CCB">
        <w:fldChar w:fldCharType="separate"/>
      </w:r>
      <w:r w:rsidRPr="00B23F9F">
        <w:t>https://searchworks.stanford.edu/view/11700944</w:t>
      </w:r>
      <w:r w:rsidR="006C4CCB">
        <w:fldChar w:fldCharType="end"/>
      </w:r>
    </w:p>
    <w:p w:rsidR="009658DB" w:rsidRDefault="009658DB" w:rsidP="005445BA">
      <w:pPr>
        <w:spacing w:before="120" w:after="120"/>
        <w:ind w:left="720" w:hanging="720"/>
        <w:jc w:val="both"/>
        <w:rPr>
          <w:sz w:val="24"/>
          <w:szCs w:val="24"/>
        </w:rPr>
      </w:pPr>
      <w:r w:rsidRPr="00BA414A">
        <w:rPr>
          <w:sz w:val="24"/>
          <w:szCs w:val="24"/>
        </w:rPr>
        <w:t xml:space="preserve">Groenewold G., Ronald Horstman and Bart de Bruijn. 2004. Gender and the </w:t>
      </w:r>
      <w:r w:rsidRPr="00BA414A">
        <w:rPr>
          <w:sz w:val="24"/>
          <w:szCs w:val="24"/>
        </w:rPr>
        <w:lastRenderedPageBreak/>
        <w:t>Role of Men in Reproductive Health: Applications in studies on HIV Sexual Risk-behaviour in Zambia, Safe Motherhood in Nepal. Netherlands Interdisciplinary Demographic Institute February 2004.</w:t>
      </w:r>
      <w:hyperlink r:id="rId16" w:history="1">
        <w:r w:rsidRPr="00B23F9F">
          <w:t>https://catalog.ihsn.org/index.php/citations/7966</w:t>
        </w:r>
      </w:hyperlink>
    </w:p>
    <w:bookmarkEnd w:id="30"/>
    <w:p w:rsidR="009658DB" w:rsidRDefault="009658DB" w:rsidP="005445BA">
      <w:pPr>
        <w:spacing w:before="120" w:after="120"/>
        <w:ind w:left="720" w:hanging="720"/>
        <w:jc w:val="both"/>
        <w:rPr>
          <w:sz w:val="24"/>
          <w:szCs w:val="24"/>
        </w:rPr>
      </w:pPr>
      <w:r w:rsidRPr="00BA414A">
        <w:rPr>
          <w:sz w:val="24"/>
          <w:szCs w:val="24"/>
        </w:rPr>
        <w:t xml:space="preserve">Jessica Davis JV, Stanley Luchters, David Simon, Wendy Holmes. Male involvement in reproductive, maternal and child health: a qualitative study of policymaker and practitioner perspectives in the Pacific. </w:t>
      </w:r>
      <w:r w:rsidRPr="00B23F9F">
        <w:rPr>
          <w:sz w:val="24"/>
          <w:szCs w:val="24"/>
        </w:rPr>
        <w:t>Reproductive health journal</w:t>
      </w:r>
      <w:r w:rsidRPr="00BA414A">
        <w:rPr>
          <w:sz w:val="24"/>
          <w:szCs w:val="24"/>
        </w:rPr>
        <w:t>. 2016;13(81).</w:t>
      </w:r>
      <w:hyperlink r:id="rId17" w:history="1">
        <w:r w:rsidRPr="00B23F9F">
          <w:t>https://reproductive-health-journal.biomedcentral.com/articles/10.1186/s12978-016-0184-2</w:t>
        </w:r>
      </w:hyperlink>
    </w:p>
    <w:p w:rsidR="009658DB" w:rsidRPr="00B23F9F" w:rsidRDefault="009658DB" w:rsidP="005445BA">
      <w:pPr>
        <w:spacing w:before="120" w:after="120"/>
        <w:ind w:left="720" w:hanging="720"/>
        <w:jc w:val="both"/>
        <w:rPr>
          <w:sz w:val="24"/>
          <w:szCs w:val="24"/>
        </w:rPr>
      </w:pPr>
      <w:r w:rsidRPr="00B23F9F">
        <w:rPr>
          <w:sz w:val="24"/>
          <w:szCs w:val="24"/>
        </w:rPr>
        <w:t>Onyango, Monica A., Owoko S., and Oguttu, M. (December 2010) Factors that Influence Male Involvement in Sexual and Reproductive Health in Western Kenya: A Qualitative Study. African Journal of Reproductive Health; 14(4): 43</w:t>
      </w:r>
      <w:hyperlink r:id="rId18" w:history="1">
        <w:r w:rsidRPr="00B23F9F">
          <w:t>https://www.ajol.info/index.php/ajrh/article/view/67831</w:t>
        </w:r>
      </w:hyperlink>
    </w:p>
    <w:p w:rsidR="009658DB" w:rsidRDefault="009658DB" w:rsidP="005445BA">
      <w:pPr>
        <w:spacing w:before="120" w:after="120"/>
        <w:ind w:left="720" w:hanging="720"/>
        <w:jc w:val="both"/>
        <w:rPr>
          <w:sz w:val="24"/>
          <w:szCs w:val="24"/>
        </w:rPr>
      </w:pPr>
      <w:r w:rsidRPr="00BA414A">
        <w:rPr>
          <w:sz w:val="24"/>
          <w:szCs w:val="24"/>
        </w:rPr>
        <w:t>Prost A, Colbourn T, Seward N, Azad K, Coomarasamy A, Copas A, et al.</w:t>
      </w:r>
      <w:r>
        <w:rPr>
          <w:sz w:val="24"/>
          <w:szCs w:val="24"/>
        </w:rPr>
        <w:t xml:space="preserve"> (</w:t>
      </w:r>
      <w:r w:rsidRPr="00BA414A">
        <w:rPr>
          <w:sz w:val="24"/>
          <w:szCs w:val="24"/>
        </w:rPr>
        <w:t>2013</w:t>
      </w:r>
      <w:r>
        <w:rPr>
          <w:sz w:val="24"/>
          <w:szCs w:val="24"/>
        </w:rPr>
        <w:t>)</w:t>
      </w:r>
      <w:r w:rsidRPr="00BA414A">
        <w:rPr>
          <w:sz w:val="24"/>
          <w:szCs w:val="24"/>
        </w:rPr>
        <w:t xml:space="preserve"> Women’s groups practicing participatory learning and action to improve maternal and newborn health in low-resource settings: a systematic review and meta-analysis. </w:t>
      </w:r>
      <w:r w:rsidRPr="00B23F9F">
        <w:rPr>
          <w:sz w:val="24"/>
          <w:szCs w:val="24"/>
        </w:rPr>
        <w:t>Lancet</w:t>
      </w:r>
      <w:r w:rsidRPr="00BA414A">
        <w:rPr>
          <w:sz w:val="24"/>
          <w:szCs w:val="24"/>
        </w:rPr>
        <w:t>; 381(9879):1736-46.</w:t>
      </w:r>
      <w:r w:rsidR="00972074">
        <w:rPr>
          <w:sz w:val="24"/>
          <w:szCs w:val="24"/>
        </w:rPr>
        <w:t xml:space="preserve"> </w:t>
      </w:r>
      <w:hyperlink r:id="rId19" w:history="1">
        <w:r w:rsidRPr="00B23F9F">
          <w:t>https://www.sciencedirect.com/science/article/pii/S0140673613606856</w:t>
        </w:r>
      </w:hyperlink>
    </w:p>
    <w:p w:rsidR="009658DB" w:rsidRPr="00B23F9F" w:rsidRDefault="009658DB" w:rsidP="005445BA">
      <w:pPr>
        <w:spacing w:before="120" w:after="120"/>
        <w:ind w:left="720" w:hanging="720"/>
        <w:jc w:val="both"/>
        <w:rPr>
          <w:sz w:val="24"/>
          <w:szCs w:val="24"/>
        </w:rPr>
      </w:pPr>
      <w:r w:rsidRPr="00BA414A">
        <w:rPr>
          <w:sz w:val="24"/>
          <w:szCs w:val="24"/>
        </w:rPr>
        <w:t>Sternberg</w:t>
      </w:r>
      <w:r>
        <w:rPr>
          <w:sz w:val="24"/>
          <w:szCs w:val="24"/>
        </w:rPr>
        <w:t>,</w:t>
      </w:r>
      <w:r w:rsidRPr="00BA414A">
        <w:rPr>
          <w:sz w:val="24"/>
          <w:szCs w:val="24"/>
        </w:rPr>
        <w:t xml:space="preserve"> P and Hubley J. </w:t>
      </w:r>
      <w:r>
        <w:rPr>
          <w:sz w:val="24"/>
          <w:szCs w:val="24"/>
        </w:rPr>
        <w:t>(</w:t>
      </w:r>
      <w:r w:rsidRPr="00BA414A">
        <w:rPr>
          <w:sz w:val="24"/>
          <w:szCs w:val="24"/>
        </w:rPr>
        <w:t>2004</w:t>
      </w:r>
      <w:r>
        <w:rPr>
          <w:sz w:val="24"/>
          <w:szCs w:val="24"/>
        </w:rPr>
        <w:t xml:space="preserve">) </w:t>
      </w:r>
      <w:r w:rsidRPr="00BA414A">
        <w:rPr>
          <w:sz w:val="24"/>
          <w:szCs w:val="24"/>
        </w:rPr>
        <w:t xml:space="preserve">Evaluating men’s involvement as a strategy in sexual and reproductive health promotion. </w:t>
      </w:r>
      <w:r w:rsidRPr="00B23F9F">
        <w:rPr>
          <w:sz w:val="24"/>
          <w:szCs w:val="24"/>
        </w:rPr>
        <w:t>Health Prom International</w:t>
      </w:r>
      <w:r w:rsidRPr="00BA414A">
        <w:rPr>
          <w:sz w:val="24"/>
          <w:szCs w:val="24"/>
        </w:rPr>
        <w:t>; 19 (3): 389-396.</w:t>
      </w:r>
      <w:r w:rsidR="00972074">
        <w:rPr>
          <w:sz w:val="24"/>
          <w:szCs w:val="24"/>
        </w:rPr>
        <w:t xml:space="preserve"> </w:t>
      </w:r>
      <w:hyperlink r:id="rId20" w:history="1">
        <w:r w:rsidRPr="00B23F9F">
          <w:rPr>
            <w:sz w:val="24"/>
            <w:szCs w:val="24"/>
          </w:rPr>
          <w:t>https://pubmed.ncbi.nlm.nih.gov/15306623/</w:t>
        </w:r>
      </w:hyperlink>
    </w:p>
    <w:p w:rsidR="009658DB" w:rsidRDefault="009658DB" w:rsidP="005445BA">
      <w:pPr>
        <w:spacing w:before="120" w:after="120"/>
        <w:ind w:left="720" w:hanging="720"/>
        <w:jc w:val="both"/>
        <w:rPr>
          <w:sz w:val="24"/>
          <w:szCs w:val="24"/>
        </w:rPr>
      </w:pPr>
      <w:r w:rsidRPr="00BA414A">
        <w:rPr>
          <w:sz w:val="24"/>
          <w:szCs w:val="24"/>
        </w:rPr>
        <w:t xml:space="preserve">Treis, Y. (2005). “Avoiding their Names, avoiding their Eyes: How the Kambaata Women Respect Their In-Laws”. </w:t>
      </w:r>
      <w:r w:rsidRPr="00B23F9F">
        <w:rPr>
          <w:sz w:val="24"/>
          <w:szCs w:val="24"/>
        </w:rPr>
        <w:t>Anthropological Linguistics 47 (3):</w:t>
      </w:r>
      <w:r w:rsidRPr="00BA414A">
        <w:rPr>
          <w:sz w:val="24"/>
          <w:szCs w:val="24"/>
        </w:rPr>
        <w:t xml:space="preserve"> 292-320</w:t>
      </w:r>
      <w:r>
        <w:rPr>
          <w:sz w:val="24"/>
          <w:szCs w:val="24"/>
        </w:rPr>
        <w:t>.</w:t>
      </w:r>
      <w:hyperlink r:id="rId21" w:history="1">
        <w:r w:rsidRPr="00B23F9F">
          <w:rPr>
            <w:sz w:val="24"/>
            <w:szCs w:val="24"/>
          </w:rPr>
          <w:t>https://www.jstor.org/stable/25132339</w:t>
        </w:r>
      </w:hyperlink>
    </w:p>
    <w:p w:rsidR="009658DB" w:rsidRDefault="009658DB" w:rsidP="005445BA">
      <w:pPr>
        <w:spacing w:before="120" w:after="120"/>
        <w:ind w:left="720" w:hanging="720"/>
        <w:jc w:val="both"/>
        <w:rPr>
          <w:sz w:val="24"/>
          <w:szCs w:val="24"/>
        </w:rPr>
      </w:pPr>
      <w:r w:rsidRPr="00BA414A">
        <w:rPr>
          <w:sz w:val="24"/>
          <w:szCs w:val="24"/>
        </w:rPr>
        <w:t xml:space="preserve">United Nations </w:t>
      </w:r>
      <w:r>
        <w:rPr>
          <w:sz w:val="24"/>
          <w:szCs w:val="24"/>
        </w:rPr>
        <w:t>(</w:t>
      </w:r>
      <w:r w:rsidRPr="00BA414A">
        <w:rPr>
          <w:sz w:val="24"/>
          <w:szCs w:val="24"/>
        </w:rPr>
        <w:t>5-13 September 1994</w:t>
      </w:r>
      <w:r>
        <w:rPr>
          <w:sz w:val="24"/>
          <w:szCs w:val="24"/>
        </w:rPr>
        <w:t>).</w:t>
      </w:r>
      <w:r w:rsidRPr="00BA414A">
        <w:rPr>
          <w:sz w:val="24"/>
          <w:szCs w:val="24"/>
        </w:rPr>
        <w:t xml:space="preserve">Program of action: </w:t>
      </w:r>
      <w:r w:rsidRPr="00B23F9F">
        <w:rPr>
          <w:sz w:val="24"/>
          <w:szCs w:val="24"/>
        </w:rPr>
        <w:t>Adopted at the international conference on population and development</w:t>
      </w:r>
      <w:r w:rsidRPr="00BA414A">
        <w:rPr>
          <w:sz w:val="24"/>
          <w:szCs w:val="24"/>
        </w:rPr>
        <w:t>, Cairo, No. E/3000/1998) UNFPA.</w:t>
      </w:r>
      <w:bookmarkStart w:id="31" w:name="_ENREF_4"/>
      <w:r w:rsidR="006C4CCB">
        <w:fldChar w:fldCharType="begin"/>
      </w:r>
      <w:r>
        <w:instrText>HYPERLINK "https://www.unfpa.org/sites/default/files/event-pdf/PoA_en.pdf"</w:instrText>
      </w:r>
      <w:r w:rsidR="006C4CCB">
        <w:fldChar w:fldCharType="separate"/>
      </w:r>
      <w:r w:rsidRPr="00B23F9F">
        <w:t>https://www.unfpa.org/sites/default/files/event-pdf/PoA_en.pdf</w:t>
      </w:r>
      <w:r w:rsidR="006C4CCB">
        <w:fldChar w:fldCharType="end"/>
      </w:r>
    </w:p>
    <w:p w:rsidR="009658DB" w:rsidRDefault="009658DB" w:rsidP="005445BA">
      <w:pPr>
        <w:spacing w:before="120" w:after="120"/>
        <w:ind w:left="720" w:hanging="720"/>
        <w:jc w:val="both"/>
        <w:rPr>
          <w:sz w:val="24"/>
          <w:szCs w:val="24"/>
        </w:rPr>
      </w:pPr>
      <w:r w:rsidRPr="00BA414A">
        <w:rPr>
          <w:sz w:val="24"/>
          <w:szCs w:val="24"/>
        </w:rPr>
        <w:t>WHO</w:t>
      </w:r>
      <w:r>
        <w:rPr>
          <w:sz w:val="24"/>
          <w:szCs w:val="24"/>
        </w:rPr>
        <w:t xml:space="preserve"> (</w:t>
      </w:r>
      <w:r w:rsidRPr="00BA414A">
        <w:rPr>
          <w:sz w:val="24"/>
          <w:szCs w:val="24"/>
        </w:rPr>
        <w:t>2014</w:t>
      </w:r>
      <w:r>
        <w:rPr>
          <w:sz w:val="24"/>
          <w:szCs w:val="24"/>
        </w:rPr>
        <w:t xml:space="preserve">). </w:t>
      </w:r>
      <w:r w:rsidRPr="00BA414A">
        <w:rPr>
          <w:sz w:val="24"/>
          <w:szCs w:val="24"/>
        </w:rPr>
        <w:t xml:space="preserve">WHO recommendation on community mobilization through facilitated participatory learning and action cycles with women’s groups for maternal and newborn health. </w:t>
      </w:r>
      <w:r w:rsidRPr="00B23F9F">
        <w:rPr>
          <w:sz w:val="24"/>
          <w:szCs w:val="24"/>
        </w:rPr>
        <w:t>WHO.</w:t>
      </w:r>
      <w:r w:rsidRPr="00BA414A">
        <w:rPr>
          <w:sz w:val="24"/>
          <w:szCs w:val="24"/>
        </w:rPr>
        <w:t xml:space="preserve"> 2014.</w:t>
      </w:r>
      <w:bookmarkStart w:id="32" w:name="_ENREF_7"/>
      <w:bookmarkEnd w:id="31"/>
      <w:r w:rsidR="006C4CCB">
        <w:fldChar w:fldCharType="begin"/>
      </w:r>
      <w:r>
        <w:instrText>HYPERLINK "https://www.diva-portal.org/smash/record.jsf?pid=diva2:752791"</w:instrText>
      </w:r>
      <w:r w:rsidR="006C4CCB">
        <w:fldChar w:fldCharType="separate"/>
      </w:r>
      <w:r w:rsidRPr="00B23F9F">
        <w:t>https://www.diva-portal.org/smash/record.jsf?pid=diva2:752791</w:t>
      </w:r>
      <w:r w:rsidR="006C4CCB">
        <w:fldChar w:fldCharType="end"/>
      </w:r>
    </w:p>
    <w:p w:rsidR="009658DB" w:rsidRDefault="009658DB" w:rsidP="005445BA">
      <w:pPr>
        <w:spacing w:before="120" w:after="120"/>
        <w:ind w:left="720" w:hanging="720"/>
        <w:jc w:val="both"/>
        <w:rPr>
          <w:sz w:val="24"/>
          <w:szCs w:val="24"/>
        </w:rPr>
      </w:pPr>
      <w:r w:rsidRPr="00BA414A">
        <w:rPr>
          <w:sz w:val="24"/>
          <w:szCs w:val="24"/>
        </w:rPr>
        <w:t>WHO</w:t>
      </w:r>
      <w:r>
        <w:rPr>
          <w:sz w:val="24"/>
          <w:szCs w:val="24"/>
        </w:rPr>
        <w:t xml:space="preserve"> (</w:t>
      </w:r>
      <w:r w:rsidRPr="00BA414A">
        <w:rPr>
          <w:sz w:val="24"/>
          <w:szCs w:val="24"/>
        </w:rPr>
        <w:t>2004</w:t>
      </w:r>
      <w:r>
        <w:rPr>
          <w:sz w:val="24"/>
          <w:szCs w:val="24"/>
        </w:rPr>
        <w:t>)</w:t>
      </w:r>
      <w:r w:rsidRPr="00BA414A">
        <w:rPr>
          <w:sz w:val="24"/>
          <w:szCs w:val="24"/>
        </w:rPr>
        <w:t>. World Health Organization recommendations on health promotion interventions for maternal and newborn health. World Health Organization. 2015.</w:t>
      </w:r>
      <w:bookmarkEnd w:id="32"/>
      <w:r w:rsidR="006C4CCB">
        <w:fldChar w:fldCharType="begin"/>
      </w:r>
      <w:r>
        <w:instrText>HYPERLINK "https://apps.who.int/iris/bitstream/handle/10665/172427/9789241508742_re?sequence=1"</w:instrText>
      </w:r>
      <w:r w:rsidR="006C4CCB">
        <w:fldChar w:fldCharType="separate"/>
      </w:r>
      <w:r w:rsidRPr="00B23F9F">
        <w:rPr>
          <w:sz w:val="24"/>
          <w:szCs w:val="24"/>
        </w:rPr>
        <w:t>https://apps.who.int/iris/bitstream/handle/10665/172427/9789241508742_re?sequence=1</w:t>
      </w:r>
      <w:r w:rsidR="006C4CCB">
        <w:fldChar w:fldCharType="end"/>
      </w:r>
    </w:p>
    <w:p w:rsidR="00B251C7" w:rsidRDefault="00B251C7" w:rsidP="005445BA">
      <w:pPr>
        <w:pStyle w:val="Heading1"/>
        <w:spacing w:before="120" w:after="120"/>
      </w:pPr>
    </w:p>
    <w:sectPr w:rsidR="00B251C7" w:rsidSect="00252F44">
      <w:headerReference w:type="even" r:id="rId22"/>
      <w:headerReference w:type="default" r:id="rId23"/>
      <w:footerReference w:type="even" r:id="rId24"/>
      <w:footerReference w:type="default" r:id="rId25"/>
      <w:headerReference w:type="first" r:id="rId26"/>
      <w:footerReference w:type="first" r:id="rId27"/>
      <w:pgSz w:w="10319" w:h="14571" w:code="13"/>
      <w:pgMar w:top="1380" w:right="1220" w:bottom="1180" w:left="1460" w:header="816" w:footer="986" w:gutter="0"/>
      <w:pgNumType w:start="63"/>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A6E" w:rsidRDefault="00070A6E">
      <w:r>
        <w:separator/>
      </w:r>
    </w:p>
  </w:endnote>
  <w:endnote w:type="continuationSeparator" w:id="1">
    <w:p w:rsidR="00070A6E" w:rsidRDefault="00070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ld">
    <w:altName w:val="Times New Roman"/>
    <w:panose1 w:val="00000000000000000000"/>
    <w:charset w:val="00"/>
    <w:family w:val="roman"/>
    <w:notTrueType/>
    <w:pitch w:val="default"/>
    <w:sig w:usb0="00000000" w:usb1="00000000" w:usb2="00000000" w:usb3="00000000" w:csb0="00000000" w:csb1="00000000"/>
  </w:font>
  <w:font w:name="TheSansB W6 SemiBold">
    <w:altName w:val="TheSansB W6 SemiBold"/>
    <w:panose1 w:val="00000000000000000000"/>
    <w:charset w:val="00"/>
    <w:family w:val="swiss"/>
    <w:notTrueType/>
    <w:pitch w:val="default"/>
    <w:sig w:usb0="00000003" w:usb1="00000000" w:usb2="00000000" w:usb3="00000000" w:csb0="00000001" w:csb1="00000000"/>
  </w:font>
  <w:font w:name="Sabon LT Std">
    <w:altName w:val="Sabon LT St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44" w:rsidRDefault="00252F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F73" w:rsidRDefault="006C4CCB">
    <w:pPr>
      <w:pStyle w:val="BodyText"/>
      <w:spacing w:line="14" w:lineRule="auto"/>
      <w:rPr>
        <w:sz w:val="20"/>
      </w:rPr>
    </w:pPr>
    <w:r w:rsidRPr="006C4CCB">
      <w:rPr>
        <w:noProof/>
      </w:rPr>
      <w:pict>
        <v:shapetype id="_x0000_t202" coordsize="21600,21600" o:spt="202" path="m,l,21600r21600,l21600,xe">
          <v:stroke joinstyle="miter"/>
          <v:path gradientshapeok="t" o:connecttype="rect"/>
        </v:shapetype>
        <v:shape id="Text Box 2" o:spid="_x0000_s6146" type="#_x0000_t202" style="position:absolute;margin-left:250.1pt;margin-top:676.5pt;width:49.75pt;height:13.05pt;z-index:-16547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3irwIAAK8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" filled="f" stroked="f">
          <v:textbox inset="0,0,0,0">
            <w:txbxContent>
              <w:p w:rsidR="002D1F73" w:rsidRDefault="002D1F73">
                <w:pPr>
                  <w:spacing w:before="10"/>
                  <w:ind w:left="20"/>
                  <w:rPr>
                    <w:sz w:val="20"/>
                  </w:rPr>
                </w:pPr>
                <w:r>
                  <w:rPr>
                    <w:sz w:val="20"/>
                  </w:rPr>
                  <w:t>Vol. 2 (1)</w:t>
                </w:r>
              </w:p>
            </w:txbxContent>
          </v:textbox>
          <w10:wrap anchorx="page" anchory="page"/>
        </v:shape>
      </w:pict>
    </w:r>
    <w:r w:rsidRPr="006C4CCB">
      <w:rPr>
        <w:noProof/>
      </w:rPr>
      <w:pict>
        <v:shape id="Text Box 3" o:spid="_x0000_s6147" type="#_x0000_t202" style="position:absolute;margin-left:85.4pt;margin-top:676.5pt;width:30.35pt;height:13.05pt;z-index:-165483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vxsAIAAK8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" filled="f" stroked="f">
          <v:textbox inset="0,0,0,0">
            <w:txbxContent>
              <w:p w:rsidR="002D1F73" w:rsidRDefault="002D1F73">
                <w:pPr>
                  <w:spacing w:before="10"/>
                  <w:ind w:left="20"/>
                  <w:rPr>
                    <w:sz w:val="20"/>
                  </w:rPr>
                </w:pPr>
                <w:r>
                  <w:rPr>
                    <w:sz w:val="20"/>
                  </w:rPr>
                  <w:t>EJHSS</w:t>
                </w:r>
              </w:p>
            </w:txbxContent>
          </v:textbox>
          <w10:wrap anchorx="page" anchory="page"/>
        </v:shape>
      </w:pict>
    </w:r>
    <w:r w:rsidRPr="006C4CCB">
      <w:rPr>
        <w:noProof/>
      </w:rPr>
      <w:pict>
        <v:shape id="Text Box 1" o:spid="_x0000_s6145" type="#_x0000_t202" style="position:absolute;margin-left:428.7pt;margin-top:676.5pt;width:22.2pt;height:13.05pt;z-index:-165473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2Znrg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" filled="f" stroked="f">
          <v:textbox inset="0,0,0,0">
            <w:txbxContent>
              <w:p w:rsidR="002D1F73" w:rsidRDefault="002D1F73">
                <w:pPr>
                  <w:spacing w:before="10"/>
                  <w:ind w:left="20"/>
                  <w:rPr>
                    <w:sz w:val="20"/>
                  </w:rPr>
                </w:pPr>
                <w:r>
                  <w:rPr>
                    <w:sz w:val="20"/>
                  </w:rPr>
                  <w:t>2022</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44" w:rsidRDefault="00252F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A6E" w:rsidRDefault="00070A6E">
      <w:r>
        <w:separator/>
      </w:r>
    </w:p>
  </w:footnote>
  <w:footnote w:type="continuationSeparator" w:id="1">
    <w:p w:rsidR="00070A6E" w:rsidRDefault="00070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44" w:rsidRDefault="00252F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id w:val="29717170"/>
      <w:docPartObj>
        <w:docPartGallery w:val="Page Numbers (Top of Page)"/>
        <w:docPartUnique/>
      </w:docPartObj>
    </w:sdtPr>
    <w:sdtContent>
      <w:p w:rsidR="00252F44" w:rsidRPr="00641623" w:rsidRDefault="00252F44">
        <w:pPr>
          <w:pStyle w:val="Header"/>
          <w:ind w:right="-864"/>
          <w:jc w:val="right"/>
          <w:rPr>
            <w:i/>
          </w:rPr>
        </w:pPr>
        <w:r w:rsidRPr="00641623">
          <w:rPr>
            <w:i/>
          </w:rPr>
          <w:t xml:space="preserve">Ethioinquiry Journal of Humanitiess and Social Sciences                          </w:t>
        </w:r>
        <w:r w:rsidRPr="00641623">
          <w:rPr>
            <w:i/>
          </w:rPr>
        </w:r>
        <w:r w:rsidRPr="00641623">
          <w:rPr>
            <w:i/>
          </w:rPr>
          <w:pict>
            <v:group id="_x0000_s6152" style="width:64.45pt;height:18.7pt;mso-position-horizontal-relative:char;mso-position-vertical-relative:line" coordorigin="614,660" coordsize="864,374" o:allowincell="f">
              <v:roundrect id="_x0000_s6153" style="position:absolute;left:859;top:415;width:374;height:864;rotation:-90" arcsize="10923f" fillcolor="#4f81bd [3204]" strokecolor="#f2f2f2 [3041]" strokeweight="3pt">
                <v:shadow on="t" type="perspective" color="#243f60 [1604]" opacity=".5" offset="1pt" offset2="-1pt"/>
              </v:roundrect>
              <v:roundrect id="_x0000_s6154"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6155" type="#_x0000_t202" style="position:absolute;left:732;top:716;width:659;height:288" filled="f" stroked="f">
                <v:textbox style="mso-next-textbox:#_x0000_s6155" inset="0,0,0,0">
                  <w:txbxContent>
                    <w:p w:rsidR="00252F44" w:rsidRDefault="00252F44" w:rsidP="00252F44">
                      <w:pPr>
                        <w:shd w:val="clear" w:color="auto" w:fill="00B0F0"/>
                      </w:pPr>
                      <w:fldSimple w:instr=" PAGE    \* MERGEFORMAT ">
                        <w:r w:rsidR="009E4B89" w:rsidRPr="009E4B89">
                          <w:rPr>
                            <w:b/>
                            <w:noProof/>
                            <w:color w:val="FFFFFF" w:themeColor="background1"/>
                          </w:rPr>
                          <w:t>83</w:t>
                        </w:r>
                      </w:fldSimple>
                    </w:p>
                  </w:txbxContent>
                </v:textbox>
              </v:shape>
              <w10:wrap type="none" anchorx="page" anchory="margin"/>
              <w10:anchorlock/>
            </v:group>
          </w:pict>
        </w:r>
      </w:p>
    </w:sdtContent>
  </w:sdt>
  <w:p w:rsidR="002D1F73" w:rsidRPr="00641623" w:rsidRDefault="002D1F73">
    <w:pPr>
      <w:pStyle w:val="BodyText"/>
      <w:spacing w:line="14" w:lineRule="auto"/>
      <w:rPr>
        <w:i/>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44" w:rsidRDefault="00252F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E86"/>
    <w:multiLevelType w:val="hybridMultilevel"/>
    <w:tmpl w:val="D7161A08"/>
    <w:lvl w:ilvl="0" w:tplc="AAD66B10">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BC53414"/>
    <w:multiLevelType w:val="hybridMultilevel"/>
    <w:tmpl w:val="BBDA437E"/>
    <w:lvl w:ilvl="0" w:tplc="83224D7E">
      <w:start w:val="5"/>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BD5C08"/>
    <w:multiLevelType w:val="multilevel"/>
    <w:tmpl w:val="B282C70A"/>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
    <w:nsid w:val="111F0726"/>
    <w:multiLevelType w:val="multilevel"/>
    <w:tmpl w:val="CEAC109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295C8B"/>
    <w:multiLevelType w:val="multilevel"/>
    <w:tmpl w:val="0596C47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BA25BC8"/>
    <w:multiLevelType w:val="hybridMultilevel"/>
    <w:tmpl w:val="C3041CAE"/>
    <w:lvl w:ilvl="0" w:tplc="A56A71AC">
      <w:start w:val="1"/>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F27E8"/>
    <w:multiLevelType w:val="multilevel"/>
    <w:tmpl w:val="62E427F6"/>
    <w:lvl w:ilvl="0">
      <w:start w:val="2"/>
      <w:numFmt w:val="decimal"/>
      <w:lvlText w:val="%1"/>
      <w:lvlJc w:val="left"/>
      <w:pPr>
        <w:ind w:left="360" w:hanging="360"/>
      </w:pPr>
      <w:rPr>
        <w:rFonts w:hint="default"/>
      </w:rPr>
    </w:lvl>
    <w:lvl w:ilvl="1">
      <w:start w:val="3"/>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
    <w:nsid w:val="2E4E1793"/>
    <w:multiLevelType w:val="hybridMultilevel"/>
    <w:tmpl w:val="F3B62AC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1F20FF"/>
    <w:multiLevelType w:val="multilevel"/>
    <w:tmpl w:val="BCAC9978"/>
    <w:lvl w:ilvl="0">
      <w:start w:val="1"/>
      <w:numFmt w:val="lowerLetter"/>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8A8405E"/>
    <w:multiLevelType w:val="hybridMultilevel"/>
    <w:tmpl w:val="22AE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911F29"/>
    <w:multiLevelType w:val="multilevel"/>
    <w:tmpl w:val="86AE5EC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43EC01F6"/>
    <w:multiLevelType w:val="multilevel"/>
    <w:tmpl w:val="F368A820"/>
    <w:lvl w:ilvl="0">
      <w:start w:val="1"/>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2">
    <w:nsid w:val="4E1255C4"/>
    <w:multiLevelType w:val="hybridMultilevel"/>
    <w:tmpl w:val="20163684"/>
    <w:lvl w:ilvl="0" w:tplc="ACC81CAA">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9E0C5D"/>
    <w:multiLevelType w:val="hybridMultilevel"/>
    <w:tmpl w:val="7E5E4D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B7048D"/>
    <w:multiLevelType w:val="hybridMultilevel"/>
    <w:tmpl w:val="725A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3"/>
  </w:num>
  <w:num w:numId="5">
    <w:abstractNumId w:val="0"/>
  </w:num>
  <w:num w:numId="6">
    <w:abstractNumId w:val="9"/>
  </w:num>
  <w:num w:numId="7">
    <w:abstractNumId w:val="10"/>
  </w:num>
  <w:num w:numId="8">
    <w:abstractNumId w:val="14"/>
  </w:num>
  <w:num w:numId="9">
    <w:abstractNumId w:val="13"/>
  </w:num>
  <w:num w:numId="10">
    <w:abstractNumId w:val="12"/>
  </w:num>
  <w:num w:numId="11">
    <w:abstractNumId w:val="1"/>
  </w:num>
  <w:num w:numId="12">
    <w:abstractNumId w:val="5"/>
  </w:num>
  <w:num w:numId="13">
    <w:abstractNumId w:val="8"/>
  </w:num>
  <w:num w:numId="14">
    <w:abstractNumId w:val="4"/>
  </w:num>
  <w:num w:numId="15">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26626"/>
    <o:shapelayout v:ext="edit">
      <o:idmap v:ext="edit" data="6"/>
    </o:shapelayout>
  </w:hdrShapeDefaults>
  <w:footnotePr>
    <w:footnote w:id="0"/>
    <w:footnote w:id="1"/>
  </w:footnotePr>
  <w:endnotePr>
    <w:endnote w:id="0"/>
    <w:endnote w:id="1"/>
  </w:endnotePr>
  <w:compat>
    <w:ulTrailSpace/>
  </w:compat>
  <w:docVars>
    <w:docVar w:name="__Grammarly_42____i" w:val="H4sIAAAAAAAEAKtWckksSQxILCpxzi/NK1GyMqwFAAEhoTITAAAA"/>
    <w:docVar w:name="__Grammarly_42___1" w:val="H4sIAAAAAAAEAKtWcslP9kxRslIyNDY2NLOwMDYxNjQ0NLGwNDdQ0lEKTi0uzszPAykwNKwFALWjGoUtAAAA"/>
  </w:docVars>
  <w:rsids>
    <w:rsidRoot w:val="00870AF9"/>
    <w:rsid w:val="0000358B"/>
    <w:rsid w:val="000275E3"/>
    <w:rsid w:val="0004472D"/>
    <w:rsid w:val="0006106D"/>
    <w:rsid w:val="00064791"/>
    <w:rsid w:val="00070A6E"/>
    <w:rsid w:val="00087457"/>
    <w:rsid w:val="0009332E"/>
    <w:rsid w:val="000A3759"/>
    <w:rsid w:val="000C64EF"/>
    <w:rsid w:val="000D12C4"/>
    <w:rsid w:val="000F2678"/>
    <w:rsid w:val="00106C53"/>
    <w:rsid w:val="00112D2C"/>
    <w:rsid w:val="001365BC"/>
    <w:rsid w:val="001736B1"/>
    <w:rsid w:val="00185D60"/>
    <w:rsid w:val="001C58F4"/>
    <w:rsid w:val="001E4B98"/>
    <w:rsid w:val="001F2A44"/>
    <w:rsid w:val="00236570"/>
    <w:rsid w:val="002450AC"/>
    <w:rsid w:val="00246910"/>
    <w:rsid w:val="00252F44"/>
    <w:rsid w:val="00275EBA"/>
    <w:rsid w:val="002843C7"/>
    <w:rsid w:val="002948DC"/>
    <w:rsid w:val="002A7160"/>
    <w:rsid w:val="002D1962"/>
    <w:rsid w:val="002D1F73"/>
    <w:rsid w:val="002E779F"/>
    <w:rsid w:val="002E7807"/>
    <w:rsid w:val="002F053F"/>
    <w:rsid w:val="002F6641"/>
    <w:rsid w:val="00310C20"/>
    <w:rsid w:val="00322FDA"/>
    <w:rsid w:val="00340A9C"/>
    <w:rsid w:val="00371273"/>
    <w:rsid w:val="00372C5F"/>
    <w:rsid w:val="00380EFC"/>
    <w:rsid w:val="003A1678"/>
    <w:rsid w:val="003A520F"/>
    <w:rsid w:val="003B0A45"/>
    <w:rsid w:val="003E7AD2"/>
    <w:rsid w:val="0045049F"/>
    <w:rsid w:val="0045487C"/>
    <w:rsid w:val="004626AE"/>
    <w:rsid w:val="004C660F"/>
    <w:rsid w:val="004E5C15"/>
    <w:rsid w:val="00511407"/>
    <w:rsid w:val="005445BA"/>
    <w:rsid w:val="00564817"/>
    <w:rsid w:val="00567828"/>
    <w:rsid w:val="00574228"/>
    <w:rsid w:val="005C78AD"/>
    <w:rsid w:val="005D7038"/>
    <w:rsid w:val="005F4BB3"/>
    <w:rsid w:val="0060583D"/>
    <w:rsid w:val="00606046"/>
    <w:rsid w:val="006336DB"/>
    <w:rsid w:val="00641623"/>
    <w:rsid w:val="006446A3"/>
    <w:rsid w:val="00652AB6"/>
    <w:rsid w:val="00684E95"/>
    <w:rsid w:val="006C4CCB"/>
    <w:rsid w:val="006E362A"/>
    <w:rsid w:val="006F1DEA"/>
    <w:rsid w:val="00701358"/>
    <w:rsid w:val="0075653C"/>
    <w:rsid w:val="007761F4"/>
    <w:rsid w:val="00784D84"/>
    <w:rsid w:val="00786E24"/>
    <w:rsid w:val="007C3CA1"/>
    <w:rsid w:val="007C3E5C"/>
    <w:rsid w:val="007D3032"/>
    <w:rsid w:val="007F2819"/>
    <w:rsid w:val="008022FB"/>
    <w:rsid w:val="008373C1"/>
    <w:rsid w:val="00870AF9"/>
    <w:rsid w:val="008832CA"/>
    <w:rsid w:val="00893F08"/>
    <w:rsid w:val="008B7044"/>
    <w:rsid w:val="008C5345"/>
    <w:rsid w:val="008D151D"/>
    <w:rsid w:val="008F3AE0"/>
    <w:rsid w:val="009108F8"/>
    <w:rsid w:val="009270EC"/>
    <w:rsid w:val="00940704"/>
    <w:rsid w:val="00953075"/>
    <w:rsid w:val="009658DB"/>
    <w:rsid w:val="00972074"/>
    <w:rsid w:val="009E4B89"/>
    <w:rsid w:val="00A11220"/>
    <w:rsid w:val="00A46BC3"/>
    <w:rsid w:val="00A831AC"/>
    <w:rsid w:val="00AA5DC9"/>
    <w:rsid w:val="00AD2DED"/>
    <w:rsid w:val="00AF6BAB"/>
    <w:rsid w:val="00B13C64"/>
    <w:rsid w:val="00B251C7"/>
    <w:rsid w:val="00B47634"/>
    <w:rsid w:val="00B709C2"/>
    <w:rsid w:val="00B9291C"/>
    <w:rsid w:val="00BD4DD9"/>
    <w:rsid w:val="00BF187C"/>
    <w:rsid w:val="00C31413"/>
    <w:rsid w:val="00C52948"/>
    <w:rsid w:val="00C8188A"/>
    <w:rsid w:val="00C8694F"/>
    <w:rsid w:val="00CE12F1"/>
    <w:rsid w:val="00CE4481"/>
    <w:rsid w:val="00D0122B"/>
    <w:rsid w:val="00D10D2F"/>
    <w:rsid w:val="00DB2412"/>
    <w:rsid w:val="00DB4FD0"/>
    <w:rsid w:val="00DD5F1D"/>
    <w:rsid w:val="00E34194"/>
    <w:rsid w:val="00EA6612"/>
    <w:rsid w:val="00EF6609"/>
    <w:rsid w:val="00F87048"/>
    <w:rsid w:val="00FA48B6"/>
    <w:rsid w:val="00FD55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A6612"/>
    <w:rPr>
      <w:rFonts w:ascii="Times New Roman" w:eastAsia="Times New Roman" w:hAnsi="Times New Roman" w:cs="Times New Roman"/>
    </w:rPr>
  </w:style>
  <w:style w:type="paragraph" w:styleId="Heading1">
    <w:name w:val="heading 1"/>
    <w:basedOn w:val="Normal"/>
    <w:link w:val="Heading1Char"/>
    <w:uiPriority w:val="9"/>
    <w:qFormat/>
    <w:rsid w:val="00EA6612"/>
    <w:pPr>
      <w:ind w:left="268"/>
      <w:jc w:val="both"/>
      <w:outlineLvl w:val="0"/>
    </w:pPr>
    <w:rPr>
      <w:b/>
      <w:bCs/>
    </w:rPr>
  </w:style>
  <w:style w:type="paragraph" w:styleId="Heading2">
    <w:name w:val="heading 2"/>
    <w:basedOn w:val="Normal"/>
    <w:next w:val="Normal"/>
    <w:link w:val="Heading2Char"/>
    <w:uiPriority w:val="9"/>
    <w:unhideWhenUsed/>
    <w:qFormat/>
    <w:rsid w:val="002F053F"/>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next w:val="Normal"/>
    <w:link w:val="Heading3Char"/>
    <w:uiPriority w:val="9"/>
    <w:unhideWhenUsed/>
    <w:qFormat/>
    <w:rsid w:val="002F053F"/>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val="en-GB" w:eastAsia="en-GB"/>
    </w:rPr>
  </w:style>
  <w:style w:type="paragraph" w:styleId="Heading4">
    <w:name w:val="heading 4"/>
    <w:basedOn w:val="Normal"/>
    <w:next w:val="Normal"/>
    <w:link w:val="Heading4Char"/>
    <w:uiPriority w:val="9"/>
    <w:unhideWhenUsed/>
    <w:qFormat/>
    <w:rsid w:val="002F053F"/>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A6612"/>
  </w:style>
  <w:style w:type="paragraph" w:styleId="ListParagraph">
    <w:name w:val="List Paragraph"/>
    <w:aliases w:val="Heading II,Bullets,List Paragraph (numbered (a)),Numbered List Paragraph,List Paragraph11,List Paragraph1,Number Bullets,Evidence on Demand bullet points,CEIL PEAKS bullet points,Scriptoria bullet points,List bullet,List ParaN"/>
    <w:basedOn w:val="Normal"/>
    <w:link w:val="ListParagraphChar"/>
    <w:uiPriority w:val="34"/>
    <w:qFormat/>
    <w:rsid w:val="00EA6612"/>
    <w:pPr>
      <w:ind w:left="988" w:hanging="360"/>
    </w:pPr>
  </w:style>
  <w:style w:type="paragraph" w:customStyle="1" w:styleId="TableParagraph">
    <w:name w:val="Table Paragraph"/>
    <w:basedOn w:val="Normal"/>
    <w:uiPriority w:val="1"/>
    <w:qFormat/>
    <w:rsid w:val="00EA6612"/>
  </w:style>
  <w:style w:type="character" w:customStyle="1" w:styleId="ListParagraphChar">
    <w:name w:val="List Paragraph Char"/>
    <w:aliases w:val="Heading II Char,Bullets Char,List Paragraph (numbered (a)) Char,Numbered List Paragraph Char,List Paragraph11 Char,List Paragraph1 Char,Number Bullets Char,Evidence on Demand bullet points Char,CEIL PEAKS bullet points Char"/>
    <w:basedOn w:val="DefaultParagraphFont"/>
    <w:link w:val="ListParagraph"/>
    <w:uiPriority w:val="34"/>
    <w:rsid w:val="00B13C64"/>
    <w:rPr>
      <w:rFonts w:ascii="Times New Roman" w:eastAsia="Times New Roman" w:hAnsi="Times New Roman" w:cs="Times New Roman"/>
    </w:rPr>
  </w:style>
  <w:style w:type="paragraph" w:styleId="FootnoteText">
    <w:name w:val="footnote text"/>
    <w:basedOn w:val="Normal"/>
    <w:link w:val="FootnoteTextChar"/>
    <w:uiPriority w:val="99"/>
    <w:unhideWhenUsed/>
    <w:rsid w:val="00B13C64"/>
    <w:pPr>
      <w:widowControl/>
      <w:autoSpaceDE/>
      <w:autoSpaceDN/>
      <w:ind w:left="720" w:hanging="72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13C64"/>
    <w:rPr>
      <w:sz w:val="20"/>
      <w:szCs w:val="20"/>
    </w:rPr>
  </w:style>
  <w:style w:type="character" w:styleId="FootnoteReference">
    <w:name w:val="footnote reference"/>
    <w:basedOn w:val="DefaultParagraphFont"/>
    <w:uiPriority w:val="99"/>
    <w:semiHidden/>
    <w:unhideWhenUsed/>
    <w:rsid w:val="00B13C64"/>
    <w:rPr>
      <w:vertAlign w:val="superscript"/>
    </w:rPr>
  </w:style>
  <w:style w:type="character" w:styleId="CommentReference">
    <w:name w:val="annotation reference"/>
    <w:basedOn w:val="DefaultParagraphFont"/>
    <w:uiPriority w:val="99"/>
    <w:semiHidden/>
    <w:unhideWhenUsed/>
    <w:rsid w:val="00B13C64"/>
    <w:rPr>
      <w:sz w:val="16"/>
      <w:szCs w:val="16"/>
    </w:rPr>
  </w:style>
  <w:style w:type="table" w:styleId="TableGrid">
    <w:name w:val="Table Grid"/>
    <w:basedOn w:val="TableNormal"/>
    <w:uiPriority w:val="59"/>
    <w:rsid w:val="00B13C64"/>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13C64"/>
    <w:pPr>
      <w:widowControl/>
      <w:adjustRightInd w:val="0"/>
    </w:pPr>
    <w:rPr>
      <w:rFonts w:ascii="Verdana" w:hAnsi="Verdana" w:cs="Verdana"/>
      <w:color w:val="000000"/>
      <w:sz w:val="24"/>
      <w:szCs w:val="24"/>
    </w:rPr>
  </w:style>
  <w:style w:type="character" w:styleId="Hyperlink">
    <w:name w:val="Hyperlink"/>
    <w:basedOn w:val="DefaultParagraphFont"/>
    <w:uiPriority w:val="99"/>
    <w:unhideWhenUsed/>
    <w:rsid w:val="00B13C64"/>
    <w:rPr>
      <w:color w:val="0000FF" w:themeColor="hyperlink"/>
      <w:u w:val="single"/>
    </w:rPr>
  </w:style>
  <w:style w:type="paragraph" w:styleId="BalloonText">
    <w:name w:val="Balloon Text"/>
    <w:basedOn w:val="Normal"/>
    <w:link w:val="BalloonTextChar"/>
    <w:unhideWhenUsed/>
    <w:qFormat/>
    <w:rsid w:val="00B13C64"/>
    <w:rPr>
      <w:rFonts w:ascii="Tahoma" w:hAnsi="Tahoma" w:cs="Tahoma"/>
      <w:sz w:val="16"/>
      <w:szCs w:val="16"/>
    </w:rPr>
  </w:style>
  <w:style w:type="character" w:customStyle="1" w:styleId="BalloonTextChar">
    <w:name w:val="Balloon Text Char"/>
    <w:basedOn w:val="DefaultParagraphFont"/>
    <w:link w:val="BalloonText"/>
    <w:rsid w:val="00B13C64"/>
    <w:rPr>
      <w:rFonts w:ascii="Tahoma" w:eastAsia="Times New Roman" w:hAnsi="Tahoma" w:cs="Tahoma"/>
      <w:sz w:val="16"/>
      <w:szCs w:val="16"/>
    </w:rPr>
  </w:style>
  <w:style w:type="table" w:styleId="LightShading">
    <w:name w:val="Light Shading"/>
    <w:basedOn w:val="TableNormal"/>
    <w:uiPriority w:val="60"/>
    <w:rsid w:val="001C58F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270EC"/>
    <w:pPr>
      <w:tabs>
        <w:tab w:val="center" w:pos="4680"/>
        <w:tab w:val="right" w:pos="9360"/>
      </w:tabs>
    </w:pPr>
  </w:style>
  <w:style w:type="character" w:customStyle="1" w:styleId="HeaderChar">
    <w:name w:val="Header Char"/>
    <w:basedOn w:val="DefaultParagraphFont"/>
    <w:link w:val="Header"/>
    <w:uiPriority w:val="99"/>
    <w:rsid w:val="009270EC"/>
    <w:rPr>
      <w:rFonts w:ascii="Times New Roman" w:eastAsia="Times New Roman" w:hAnsi="Times New Roman" w:cs="Times New Roman"/>
    </w:rPr>
  </w:style>
  <w:style w:type="paragraph" w:styleId="Footer">
    <w:name w:val="footer"/>
    <w:basedOn w:val="Normal"/>
    <w:link w:val="FooterChar"/>
    <w:uiPriority w:val="99"/>
    <w:unhideWhenUsed/>
    <w:rsid w:val="009270EC"/>
    <w:pPr>
      <w:tabs>
        <w:tab w:val="center" w:pos="4680"/>
        <w:tab w:val="right" w:pos="9360"/>
      </w:tabs>
    </w:pPr>
  </w:style>
  <w:style w:type="character" w:customStyle="1" w:styleId="FooterChar">
    <w:name w:val="Footer Char"/>
    <w:basedOn w:val="DefaultParagraphFont"/>
    <w:link w:val="Footer"/>
    <w:uiPriority w:val="99"/>
    <w:rsid w:val="009270EC"/>
    <w:rPr>
      <w:rFonts w:ascii="Times New Roman" w:eastAsia="Times New Roman" w:hAnsi="Times New Roman" w:cs="Times New Roman"/>
    </w:rPr>
  </w:style>
  <w:style w:type="character" w:customStyle="1" w:styleId="Heading2Char">
    <w:name w:val="Heading 2 Char"/>
    <w:basedOn w:val="DefaultParagraphFont"/>
    <w:link w:val="Heading2"/>
    <w:uiPriority w:val="9"/>
    <w:rsid w:val="002F053F"/>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rsid w:val="002F053F"/>
    <w:rPr>
      <w:rFonts w:asciiTheme="majorHAnsi" w:eastAsiaTheme="majorEastAsia" w:hAnsiTheme="majorHAnsi" w:cstheme="majorBidi"/>
      <w:b/>
      <w:bCs/>
      <w:color w:val="4F81BD" w:themeColor="accent1"/>
      <w:lang w:val="en-GB" w:eastAsia="en-GB"/>
    </w:rPr>
  </w:style>
  <w:style w:type="character" w:customStyle="1" w:styleId="Heading4Char">
    <w:name w:val="Heading 4 Char"/>
    <w:basedOn w:val="DefaultParagraphFont"/>
    <w:link w:val="Heading4"/>
    <w:uiPriority w:val="9"/>
    <w:rsid w:val="002F053F"/>
    <w:rPr>
      <w:rFonts w:asciiTheme="majorHAnsi" w:eastAsiaTheme="majorEastAsia" w:hAnsiTheme="majorHAnsi" w:cstheme="majorBidi"/>
      <w:b/>
      <w:bCs/>
      <w:i/>
      <w:iCs/>
      <w:color w:val="4F81BD" w:themeColor="accent1"/>
      <w:lang w:val="en-GB" w:eastAsia="en-GB"/>
    </w:rPr>
  </w:style>
  <w:style w:type="character" w:customStyle="1" w:styleId="Heading1Char">
    <w:name w:val="Heading 1 Char"/>
    <w:basedOn w:val="DefaultParagraphFont"/>
    <w:link w:val="Heading1"/>
    <w:uiPriority w:val="9"/>
    <w:rsid w:val="002F053F"/>
    <w:rPr>
      <w:rFonts w:ascii="Times New Roman" w:eastAsia="Times New Roman" w:hAnsi="Times New Roman" w:cs="Times New Roman"/>
      <w:b/>
      <w:bCs/>
    </w:rPr>
  </w:style>
  <w:style w:type="table" w:customStyle="1" w:styleId="Style1">
    <w:name w:val="Style1"/>
    <w:basedOn w:val="TableNormal"/>
    <w:uiPriority w:val="99"/>
    <w:rsid w:val="002F053F"/>
    <w:pPr>
      <w:widowControl/>
      <w:autoSpaceDE/>
      <w:autoSpaceDN/>
    </w:pPr>
    <w:rPr>
      <w:rFonts w:eastAsiaTheme="minorEastAsia"/>
      <w:lang w:val="en-GB" w:eastAsia="en-GB"/>
    </w:rPr>
    <w:tblPr>
      <w:tblInd w:w="0" w:type="dxa"/>
      <w:tblBorders>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2F053F"/>
    <w:pPr>
      <w:widowControl/>
      <w:autoSpaceDE/>
      <w:autoSpaceDN/>
      <w:spacing w:after="200" w:line="276" w:lineRule="auto"/>
    </w:pPr>
    <w:rPr>
      <w:rFonts w:ascii="Calibri" w:eastAsia="Calibri" w:hAnsi="Calibri"/>
      <w:sz w:val="20"/>
      <w:szCs w:val="20"/>
      <w:lang w:val="en-GB" w:eastAsia="en-GB"/>
    </w:rPr>
  </w:style>
  <w:style w:type="character" w:customStyle="1" w:styleId="CommentTextChar">
    <w:name w:val="Comment Text Char"/>
    <w:basedOn w:val="DefaultParagraphFont"/>
    <w:link w:val="CommentText"/>
    <w:uiPriority w:val="99"/>
    <w:rsid w:val="002F053F"/>
    <w:rPr>
      <w:rFonts w:ascii="Calibri" w:eastAsia="Calibri" w:hAnsi="Calibri" w:cs="Times New Roman"/>
      <w:sz w:val="20"/>
      <w:szCs w:val="20"/>
      <w:lang w:val="en-GB" w:eastAsia="en-GB"/>
    </w:rPr>
  </w:style>
  <w:style w:type="paragraph" w:styleId="NoSpacing">
    <w:name w:val="No Spacing"/>
    <w:link w:val="NoSpacingChar"/>
    <w:uiPriority w:val="1"/>
    <w:qFormat/>
    <w:rsid w:val="002F053F"/>
    <w:pPr>
      <w:widowControl/>
      <w:autoSpaceDE/>
      <w:autoSpaceDN/>
    </w:pPr>
    <w:rPr>
      <w:rFonts w:ascii="Times New Roman" w:eastAsia="Times New Roman" w:hAnsi="Times New Roman" w:cs="Times New Roman"/>
      <w:sz w:val="24"/>
      <w:szCs w:val="24"/>
      <w:lang w:val="en-GB" w:eastAsia="en-GB"/>
    </w:rPr>
  </w:style>
  <w:style w:type="character" w:styleId="HTMLCite">
    <w:name w:val="HTML Cite"/>
    <w:basedOn w:val="DefaultParagraphFont"/>
    <w:uiPriority w:val="99"/>
    <w:semiHidden/>
    <w:unhideWhenUsed/>
    <w:rsid w:val="002F053F"/>
    <w:rPr>
      <w:i/>
      <w:iCs/>
    </w:rPr>
  </w:style>
  <w:style w:type="character" w:customStyle="1" w:styleId="reference-text">
    <w:name w:val="reference-text"/>
    <w:basedOn w:val="DefaultParagraphFont"/>
    <w:rsid w:val="002F053F"/>
  </w:style>
  <w:style w:type="character" w:customStyle="1" w:styleId="NoSpacingChar">
    <w:name w:val="No Spacing Char"/>
    <w:link w:val="NoSpacing"/>
    <w:uiPriority w:val="1"/>
    <w:rsid w:val="002F053F"/>
    <w:rPr>
      <w:rFonts w:ascii="Times New Roman" w:eastAsia="Times New Roman" w:hAnsi="Times New Roman" w:cs="Times New Roman"/>
      <w:sz w:val="24"/>
      <w:szCs w:val="24"/>
      <w:lang w:val="en-GB" w:eastAsia="en-GB"/>
    </w:rPr>
  </w:style>
  <w:style w:type="paragraph" w:styleId="Title">
    <w:name w:val="Title"/>
    <w:basedOn w:val="Normal"/>
    <w:next w:val="Normal"/>
    <w:link w:val="TitleChar"/>
    <w:uiPriority w:val="10"/>
    <w:qFormat/>
    <w:rsid w:val="002F053F"/>
    <w:pPr>
      <w:widowControl/>
      <w:autoSpaceDE/>
      <w:autoSpaceDN/>
      <w:spacing w:before="240" w:after="60" w:line="276" w:lineRule="auto"/>
      <w:jc w:val="center"/>
      <w:outlineLvl w:val="0"/>
    </w:pPr>
    <w:rPr>
      <w:rFonts w:ascii="Cambria" w:hAnsi="Cambria"/>
      <w:b/>
      <w:bCs/>
      <w:kern w:val="28"/>
      <w:sz w:val="32"/>
      <w:szCs w:val="32"/>
      <w:lang w:val="en-AU" w:eastAsia="zh-CN"/>
    </w:rPr>
  </w:style>
  <w:style w:type="character" w:customStyle="1" w:styleId="TitleChar">
    <w:name w:val="Title Char"/>
    <w:basedOn w:val="DefaultParagraphFont"/>
    <w:link w:val="Title"/>
    <w:uiPriority w:val="10"/>
    <w:rsid w:val="002F053F"/>
    <w:rPr>
      <w:rFonts w:ascii="Cambria" w:eastAsia="Times New Roman" w:hAnsi="Cambria" w:cs="Times New Roman"/>
      <w:b/>
      <w:bCs/>
      <w:kern w:val="28"/>
      <w:sz w:val="32"/>
      <w:szCs w:val="32"/>
      <w:lang w:val="en-AU" w:eastAsia="zh-CN"/>
    </w:rPr>
  </w:style>
  <w:style w:type="paragraph" w:styleId="Caption">
    <w:name w:val="caption"/>
    <w:basedOn w:val="Normal"/>
    <w:next w:val="Normal"/>
    <w:uiPriority w:val="35"/>
    <w:unhideWhenUsed/>
    <w:qFormat/>
    <w:rsid w:val="002F053F"/>
    <w:pPr>
      <w:widowControl/>
      <w:autoSpaceDE/>
      <w:autoSpaceDN/>
      <w:spacing w:after="200"/>
    </w:pPr>
    <w:rPr>
      <w:rFonts w:asciiTheme="minorHAnsi" w:eastAsiaTheme="minorEastAsia" w:hAnsiTheme="minorHAnsi" w:cstheme="minorBidi"/>
      <w:b/>
      <w:bCs/>
      <w:color w:val="4F81BD" w:themeColor="accent1"/>
      <w:sz w:val="18"/>
      <w:szCs w:val="18"/>
      <w:lang w:val="en-GB" w:eastAsia="en-GB"/>
    </w:rPr>
  </w:style>
  <w:style w:type="table" w:customStyle="1" w:styleId="Style2">
    <w:name w:val="Style2"/>
    <w:basedOn w:val="TableNormal"/>
    <w:uiPriority w:val="99"/>
    <w:qFormat/>
    <w:rsid w:val="002F053F"/>
    <w:pPr>
      <w:widowControl/>
      <w:autoSpaceDE/>
      <w:autoSpaceDN/>
    </w:pPr>
    <w:rPr>
      <w:rFonts w:eastAsiaTheme="minorEastAsia"/>
      <w:lang w:val="en-GB" w:eastAsia="en-GB"/>
    </w:rPr>
    <w:tblPr>
      <w:tblInd w:w="0" w:type="dxa"/>
      <w:tblCellMar>
        <w:top w:w="0" w:type="dxa"/>
        <w:left w:w="108" w:type="dxa"/>
        <w:bottom w:w="0" w:type="dxa"/>
        <w:right w:w="108" w:type="dxa"/>
      </w:tblCellMar>
    </w:tblPr>
  </w:style>
  <w:style w:type="table" w:styleId="TableSimple1">
    <w:name w:val="Table Simple 1"/>
    <w:basedOn w:val="TableNormal"/>
    <w:uiPriority w:val="99"/>
    <w:semiHidden/>
    <w:unhideWhenUsed/>
    <w:rsid w:val="002F053F"/>
    <w:pPr>
      <w:widowControl/>
      <w:autoSpaceDE/>
      <w:autoSpaceDN/>
      <w:spacing w:after="200" w:line="276" w:lineRule="auto"/>
    </w:pPr>
    <w:rPr>
      <w:rFonts w:eastAsiaTheme="minorEastAsia"/>
      <w:lang w:val="en-GB"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4">
    <w:name w:val="Style4"/>
    <w:basedOn w:val="TableNormal"/>
    <w:uiPriority w:val="99"/>
    <w:qFormat/>
    <w:rsid w:val="002F053F"/>
    <w:pPr>
      <w:widowControl/>
      <w:autoSpaceDE/>
      <w:autoSpaceDN/>
    </w:pPr>
    <w:rPr>
      <w:rFonts w:eastAsiaTheme="minorEastAsia"/>
      <w:lang w:val="en-GB" w:eastAsia="en-GB"/>
    </w:rPr>
    <w:tblPr>
      <w:tblInd w:w="0" w:type="dxa"/>
      <w:tblCellMar>
        <w:top w:w="0" w:type="dxa"/>
        <w:left w:w="108" w:type="dxa"/>
        <w:bottom w:w="0" w:type="dxa"/>
        <w:right w:w="108" w:type="dxa"/>
      </w:tblCellMar>
    </w:tblPr>
  </w:style>
  <w:style w:type="table" w:customStyle="1" w:styleId="Style3">
    <w:name w:val="Style3"/>
    <w:basedOn w:val="TableSimple1"/>
    <w:uiPriority w:val="99"/>
    <w:qFormat/>
    <w:rsid w:val="002F053F"/>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fontstyle01">
    <w:name w:val="fontstyle01"/>
    <w:rsid w:val="002F053F"/>
    <w:rPr>
      <w:rFonts w:ascii="Bold" w:hAnsi="Bold" w:hint="default"/>
      <w:b/>
      <w:bCs/>
      <w:i w:val="0"/>
      <w:iCs w:val="0"/>
      <w:color w:val="000000"/>
      <w:sz w:val="22"/>
      <w:szCs w:val="22"/>
    </w:rPr>
  </w:style>
  <w:style w:type="table" w:styleId="MediumShading2-Accent3">
    <w:name w:val="Medium Shading 2 Accent 3"/>
    <w:basedOn w:val="TableNormal"/>
    <w:uiPriority w:val="64"/>
    <w:rsid w:val="002F053F"/>
    <w:pPr>
      <w:widowControl/>
      <w:autoSpaceDE/>
      <w:autoSpaceDN/>
    </w:pPr>
    <w:rPr>
      <w:rFonts w:eastAsiaTheme="minorEastAsia"/>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2F053F"/>
    <w:pPr>
      <w:widowControl/>
      <w:autoSpaceDE/>
      <w:autoSpaceDN/>
      <w:spacing w:before="100" w:beforeAutospacing="1" w:after="100" w:afterAutospacing="1"/>
    </w:pPr>
    <w:rPr>
      <w:sz w:val="24"/>
      <w:szCs w:val="24"/>
      <w:lang w:val="en-GB" w:eastAsia="en-GB"/>
    </w:rPr>
  </w:style>
  <w:style w:type="paragraph" w:styleId="CommentSubject">
    <w:name w:val="annotation subject"/>
    <w:basedOn w:val="CommentText"/>
    <w:next w:val="CommentText"/>
    <w:link w:val="CommentSubjectChar"/>
    <w:uiPriority w:val="99"/>
    <w:semiHidden/>
    <w:unhideWhenUsed/>
    <w:rsid w:val="002F053F"/>
    <w:pPr>
      <w:autoSpaceDE w:val="0"/>
      <w:autoSpaceDN w:val="0"/>
      <w:adjustRightInd w:val="0"/>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2F053F"/>
    <w:rPr>
      <w:rFonts w:ascii="Times New Roman" w:hAnsi="Times New Roman"/>
      <w:b/>
      <w:bCs/>
    </w:rPr>
  </w:style>
  <w:style w:type="paragraph" w:customStyle="1" w:styleId="short">
    <w:name w:val="short"/>
    <w:basedOn w:val="Normal"/>
    <w:rsid w:val="002F053F"/>
    <w:pPr>
      <w:widowControl/>
      <w:adjustRightInd w:val="0"/>
      <w:spacing w:before="100" w:beforeAutospacing="1" w:after="100" w:afterAutospacing="1"/>
      <w:jc w:val="both"/>
    </w:pPr>
    <w:rPr>
      <w:sz w:val="24"/>
      <w:szCs w:val="24"/>
      <w:lang w:val="en-GB" w:eastAsia="en-GB"/>
    </w:rPr>
  </w:style>
  <w:style w:type="paragraph" w:customStyle="1" w:styleId="long">
    <w:name w:val="long"/>
    <w:basedOn w:val="Normal"/>
    <w:rsid w:val="002F053F"/>
    <w:pPr>
      <w:widowControl/>
      <w:adjustRightInd w:val="0"/>
      <w:spacing w:before="100" w:beforeAutospacing="1" w:after="100" w:afterAutospacing="1"/>
      <w:jc w:val="both"/>
    </w:pPr>
    <w:rPr>
      <w:sz w:val="24"/>
      <w:szCs w:val="24"/>
      <w:lang w:val="en-GB" w:eastAsia="en-GB"/>
    </w:rPr>
  </w:style>
  <w:style w:type="paragraph" w:customStyle="1" w:styleId="uiqtextpara">
    <w:name w:val="ui_qtext_para"/>
    <w:basedOn w:val="Normal"/>
    <w:rsid w:val="002F053F"/>
    <w:pPr>
      <w:widowControl/>
      <w:adjustRightInd w:val="0"/>
      <w:spacing w:before="100" w:beforeAutospacing="1" w:after="100" w:afterAutospacing="1"/>
      <w:jc w:val="both"/>
    </w:pPr>
    <w:rPr>
      <w:sz w:val="24"/>
      <w:szCs w:val="24"/>
      <w:lang w:val="en-GB" w:eastAsia="en-GB"/>
    </w:rPr>
  </w:style>
  <w:style w:type="character" w:customStyle="1" w:styleId="text">
    <w:name w:val="text"/>
    <w:basedOn w:val="DefaultParagraphFont"/>
    <w:rsid w:val="002F053F"/>
  </w:style>
  <w:style w:type="character" w:customStyle="1" w:styleId="tag">
    <w:name w:val="tag"/>
    <w:basedOn w:val="DefaultParagraphFont"/>
    <w:rsid w:val="002F053F"/>
  </w:style>
  <w:style w:type="character" w:customStyle="1" w:styleId="note">
    <w:name w:val="note"/>
    <w:basedOn w:val="DefaultParagraphFont"/>
    <w:rsid w:val="002F053F"/>
  </w:style>
  <w:style w:type="character" w:customStyle="1" w:styleId="indent-1-breaks">
    <w:name w:val="indent-1-breaks"/>
    <w:basedOn w:val="DefaultParagraphFont"/>
    <w:rsid w:val="002F053F"/>
  </w:style>
  <w:style w:type="paragraph" w:customStyle="1" w:styleId="line">
    <w:name w:val="line"/>
    <w:basedOn w:val="Normal"/>
    <w:rsid w:val="002F053F"/>
    <w:pPr>
      <w:widowControl/>
      <w:adjustRightInd w:val="0"/>
      <w:spacing w:before="100" w:beforeAutospacing="1" w:after="100" w:afterAutospacing="1"/>
      <w:jc w:val="both"/>
    </w:pPr>
    <w:rPr>
      <w:sz w:val="24"/>
      <w:szCs w:val="24"/>
      <w:lang w:val="en-GB" w:eastAsia="en-GB"/>
    </w:rPr>
  </w:style>
  <w:style w:type="character" w:customStyle="1" w:styleId="small-caps">
    <w:name w:val="small-caps"/>
    <w:basedOn w:val="DefaultParagraphFont"/>
    <w:rsid w:val="002F053F"/>
  </w:style>
  <w:style w:type="table" w:customStyle="1" w:styleId="LightShading1">
    <w:name w:val="Light Shading1"/>
    <w:basedOn w:val="TableNormal"/>
    <w:uiPriority w:val="60"/>
    <w:rsid w:val="002F053F"/>
    <w:pPr>
      <w:widowControl/>
      <w:autoSpaceDE/>
      <w:autoSpaceDN/>
    </w:pPr>
    <w:rPr>
      <w:rFonts w:eastAsiaTheme="minorEastAsia"/>
      <w:color w:val="000000" w:themeColor="text1" w:themeShade="BF"/>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F053F"/>
    <w:pPr>
      <w:widowControl/>
      <w:autoSpaceDE/>
      <w:autoSpaceDN/>
    </w:pPr>
    <w:rPr>
      <w:rFonts w:eastAsiaTheme="minorEastAsia"/>
      <w:color w:val="365F91" w:themeColor="accent1" w:themeShade="BF"/>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yle5">
    <w:name w:val="Style5"/>
    <w:basedOn w:val="TableSimple1"/>
    <w:uiPriority w:val="99"/>
    <w:qFormat/>
    <w:rsid w:val="002F053F"/>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1">
    <w:name w:val="Table Grid1"/>
    <w:basedOn w:val="TableNormal"/>
    <w:uiPriority w:val="59"/>
    <w:rsid w:val="002F053F"/>
    <w:pPr>
      <w:widowControl/>
      <w:autoSpaceDE/>
      <w:autoSpaceDN/>
    </w:pPr>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F053F"/>
    <w:pPr>
      <w:widowControl/>
      <w:autoSpaceDE/>
      <w:autoSpaceDN/>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2">
    <w:name w:val="A2"/>
    <w:uiPriority w:val="99"/>
    <w:rsid w:val="002F053F"/>
    <w:rPr>
      <w:rFonts w:cs="TheSansB W6 SemiBold"/>
      <w:color w:val="000000"/>
      <w:sz w:val="20"/>
      <w:szCs w:val="20"/>
    </w:rPr>
  </w:style>
  <w:style w:type="paragraph" w:customStyle="1" w:styleId="Pa13">
    <w:name w:val="Pa13"/>
    <w:basedOn w:val="Default"/>
    <w:next w:val="Default"/>
    <w:uiPriority w:val="99"/>
    <w:rsid w:val="002F053F"/>
    <w:pPr>
      <w:spacing w:line="191" w:lineRule="atLeast"/>
    </w:pPr>
    <w:rPr>
      <w:rFonts w:ascii="Sabon LT Std" w:eastAsia="Calibri" w:hAnsi="Sabon LT Std" w:cs="Times New Roman"/>
      <w:color w:val="auto"/>
      <w:lang w:val="en-GB" w:eastAsia="en-GB"/>
    </w:rPr>
  </w:style>
  <w:style w:type="paragraph" w:customStyle="1" w:styleId="Pa14">
    <w:name w:val="Pa14"/>
    <w:basedOn w:val="Default"/>
    <w:next w:val="Default"/>
    <w:uiPriority w:val="99"/>
    <w:rsid w:val="002F053F"/>
    <w:pPr>
      <w:spacing w:line="191" w:lineRule="atLeast"/>
    </w:pPr>
    <w:rPr>
      <w:rFonts w:ascii="Sabon LT Std" w:eastAsia="Calibri" w:hAnsi="Sabon LT Std" w:cs="Times New Roman"/>
      <w:color w:val="auto"/>
      <w:lang w:val="en-GB" w:eastAsia="en-GB"/>
    </w:rPr>
  </w:style>
  <w:style w:type="character" w:customStyle="1" w:styleId="A15">
    <w:name w:val="A15"/>
    <w:uiPriority w:val="99"/>
    <w:rsid w:val="002F053F"/>
    <w:rPr>
      <w:rFonts w:cs="Sabon LT Std"/>
      <w:color w:val="000000"/>
      <w:sz w:val="18"/>
      <w:szCs w:val="18"/>
    </w:rPr>
  </w:style>
  <w:style w:type="character" w:styleId="FollowedHyperlink">
    <w:name w:val="FollowedHyperlink"/>
    <w:uiPriority w:val="99"/>
    <w:semiHidden/>
    <w:unhideWhenUsed/>
    <w:rsid w:val="002F053F"/>
    <w:rPr>
      <w:color w:val="800080"/>
      <w:u w:val="single"/>
    </w:rPr>
  </w:style>
  <w:style w:type="paragraph" w:styleId="TOC1">
    <w:name w:val="toc 1"/>
    <w:basedOn w:val="Normal"/>
    <w:next w:val="Normal"/>
    <w:autoRedefine/>
    <w:uiPriority w:val="39"/>
    <w:unhideWhenUsed/>
    <w:qFormat/>
    <w:rsid w:val="002F053F"/>
    <w:pPr>
      <w:widowControl/>
      <w:tabs>
        <w:tab w:val="right" w:pos="9394"/>
      </w:tabs>
      <w:autoSpaceDE/>
      <w:autoSpaceDN/>
      <w:spacing w:after="240"/>
      <w:jc w:val="both"/>
    </w:pPr>
    <w:rPr>
      <w:rFonts w:ascii="Calibri" w:eastAsia="Calibri" w:hAnsi="Calibri"/>
      <w:lang w:val="en-GB" w:eastAsia="en-GB"/>
    </w:rPr>
  </w:style>
  <w:style w:type="paragraph" w:styleId="TOC2">
    <w:name w:val="toc 2"/>
    <w:basedOn w:val="Normal"/>
    <w:next w:val="Normal"/>
    <w:autoRedefine/>
    <w:uiPriority w:val="39"/>
    <w:unhideWhenUsed/>
    <w:qFormat/>
    <w:rsid w:val="002F053F"/>
    <w:pPr>
      <w:widowControl/>
      <w:tabs>
        <w:tab w:val="left" w:pos="426"/>
        <w:tab w:val="right" w:pos="9394"/>
      </w:tabs>
      <w:autoSpaceDE/>
      <w:autoSpaceDN/>
      <w:spacing w:line="276" w:lineRule="auto"/>
      <w:jc w:val="both"/>
    </w:pPr>
    <w:rPr>
      <w:rFonts w:ascii="Calibri" w:eastAsia="Calibri" w:hAnsi="Calibri"/>
      <w:lang w:val="en-GB" w:eastAsia="en-GB"/>
    </w:rPr>
  </w:style>
  <w:style w:type="paragraph" w:styleId="TOC3">
    <w:name w:val="toc 3"/>
    <w:basedOn w:val="Normal"/>
    <w:next w:val="Normal"/>
    <w:autoRedefine/>
    <w:uiPriority w:val="39"/>
    <w:unhideWhenUsed/>
    <w:qFormat/>
    <w:rsid w:val="002F053F"/>
    <w:pPr>
      <w:widowControl/>
      <w:autoSpaceDE/>
      <w:autoSpaceDN/>
      <w:spacing w:after="200" w:line="276" w:lineRule="auto"/>
      <w:ind w:left="440"/>
    </w:pPr>
    <w:rPr>
      <w:rFonts w:ascii="Calibri" w:eastAsia="Calibri" w:hAnsi="Calibri"/>
      <w:lang w:val="en-GB" w:eastAsia="en-GB"/>
    </w:rPr>
  </w:style>
  <w:style w:type="character" w:styleId="Emphasis">
    <w:name w:val="Emphasis"/>
    <w:uiPriority w:val="20"/>
    <w:qFormat/>
    <w:rsid w:val="002F053F"/>
    <w:rPr>
      <w:i/>
      <w:iCs/>
    </w:rPr>
  </w:style>
  <w:style w:type="character" w:customStyle="1" w:styleId="A1">
    <w:name w:val="A1"/>
    <w:uiPriority w:val="99"/>
    <w:rsid w:val="002F053F"/>
    <w:rPr>
      <w:color w:val="000000"/>
      <w:sz w:val="18"/>
      <w:szCs w:val="18"/>
    </w:rPr>
  </w:style>
  <w:style w:type="paragraph" w:styleId="TableofFigures">
    <w:name w:val="table of figures"/>
    <w:basedOn w:val="Heading1"/>
    <w:next w:val="Normal"/>
    <w:autoRedefine/>
    <w:uiPriority w:val="99"/>
    <w:unhideWhenUsed/>
    <w:rsid w:val="002F053F"/>
    <w:pPr>
      <w:keepNext/>
      <w:keepLines/>
      <w:widowControl/>
      <w:autoSpaceDE/>
      <w:autoSpaceDN/>
      <w:spacing w:before="480" w:line="276" w:lineRule="auto"/>
      <w:ind w:left="0"/>
      <w:jc w:val="left"/>
    </w:pPr>
    <w:rPr>
      <w:color w:val="365F91"/>
      <w:sz w:val="28"/>
      <w:szCs w:val="28"/>
      <w:lang w:val="en-GB" w:eastAsia="en-GB"/>
    </w:rPr>
  </w:style>
  <w:style w:type="character" w:styleId="Strong">
    <w:name w:val="Strong"/>
    <w:uiPriority w:val="22"/>
    <w:qFormat/>
    <w:rsid w:val="002F053F"/>
    <w:rPr>
      <w:b/>
      <w:bCs/>
    </w:rPr>
  </w:style>
  <w:style w:type="table" w:customStyle="1" w:styleId="ListTable6Colorful1">
    <w:name w:val="List Table 6 Colorful1"/>
    <w:basedOn w:val="TableNormal"/>
    <w:uiPriority w:val="51"/>
    <w:rsid w:val="002F053F"/>
    <w:pPr>
      <w:widowControl/>
      <w:autoSpaceDE/>
      <w:autoSpaceDN/>
    </w:pPr>
    <w:rPr>
      <w:rFonts w:ascii="Calibri" w:eastAsia="Calibri" w:hAnsi="Calibri" w:cs="Times New Roman"/>
      <w:color w:val="000000"/>
      <w:lang w:val="en-GB" w:eastAsia="en-GB"/>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EndnoteText">
    <w:name w:val="endnote text"/>
    <w:basedOn w:val="Normal"/>
    <w:link w:val="EndnoteTextChar"/>
    <w:uiPriority w:val="99"/>
    <w:semiHidden/>
    <w:unhideWhenUsed/>
    <w:rsid w:val="002F053F"/>
    <w:pPr>
      <w:widowControl/>
      <w:autoSpaceDE/>
      <w:autoSpaceDN/>
      <w:spacing w:after="200" w:line="276" w:lineRule="auto"/>
    </w:pPr>
    <w:rPr>
      <w:rFonts w:ascii="Calibri" w:eastAsia="Calibri" w:hAnsi="Calibri"/>
      <w:sz w:val="20"/>
      <w:szCs w:val="20"/>
      <w:lang w:val="en-GB" w:eastAsia="en-GB"/>
    </w:rPr>
  </w:style>
  <w:style w:type="character" w:customStyle="1" w:styleId="EndnoteTextChar">
    <w:name w:val="Endnote Text Char"/>
    <w:basedOn w:val="DefaultParagraphFont"/>
    <w:link w:val="EndnoteText"/>
    <w:uiPriority w:val="99"/>
    <w:semiHidden/>
    <w:rsid w:val="002F053F"/>
    <w:rPr>
      <w:rFonts w:ascii="Calibri" w:eastAsia="Calibri" w:hAnsi="Calibri" w:cs="Times New Roman"/>
      <w:sz w:val="20"/>
      <w:szCs w:val="20"/>
      <w:lang w:val="en-GB" w:eastAsia="en-GB"/>
    </w:rPr>
  </w:style>
  <w:style w:type="character" w:styleId="EndnoteReference">
    <w:name w:val="endnote reference"/>
    <w:unhideWhenUsed/>
    <w:rsid w:val="002F053F"/>
    <w:rPr>
      <w:vertAlign w:val="superscript"/>
    </w:rPr>
  </w:style>
  <w:style w:type="table" w:styleId="MediumShading2-Accent5">
    <w:name w:val="Medium Shading 2 Accent 5"/>
    <w:basedOn w:val="TableNormal"/>
    <w:uiPriority w:val="64"/>
    <w:rsid w:val="002F053F"/>
    <w:pPr>
      <w:widowControl/>
      <w:autoSpaceDE/>
      <w:autoSpaceDN/>
    </w:pPr>
    <w:rPr>
      <w:rFonts w:ascii="Calibri" w:eastAsia="Calibri" w:hAnsi="Calibri" w:cs="Times New Roman"/>
      <w:sz w:val="20"/>
      <w:szCs w:val="20"/>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HTMLPreformatted">
    <w:name w:val="HTML Preformatted"/>
    <w:basedOn w:val="Normal"/>
    <w:link w:val="HTMLPreformattedChar"/>
    <w:uiPriority w:val="99"/>
    <w:semiHidden/>
    <w:unhideWhenUsed/>
    <w:rsid w:val="002F05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2F053F"/>
    <w:rPr>
      <w:rFonts w:ascii="Courier New" w:eastAsia="Times New Roman" w:hAnsi="Courier New" w:cs="Courier New"/>
      <w:sz w:val="20"/>
      <w:szCs w:val="20"/>
      <w:lang w:val="en-GB" w:eastAsia="en-GB"/>
    </w:rPr>
  </w:style>
  <w:style w:type="character" w:customStyle="1" w:styleId="authors-list-item">
    <w:name w:val="authors-list-item"/>
    <w:rsid w:val="002F053F"/>
  </w:style>
  <w:style w:type="character" w:customStyle="1" w:styleId="author-sup-separator">
    <w:name w:val="author-sup-separator"/>
    <w:rsid w:val="002F053F"/>
  </w:style>
  <w:style w:type="character" w:customStyle="1" w:styleId="comma">
    <w:name w:val="comma"/>
    <w:rsid w:val="002F053F"/>
  </w:style>
  <w:style w:type="paragraph" w:styleId="TOCHeading">
    <w:name w:val="TOC Heading"/>
    <w:basedOn w:val="Heading1"/>
    <w:next w:val="Normal"/>
    <w:uiPriority w:val="39"/>
    <w:unhideWhenUsed/>
    <w:qFormat/>
    <w:rsid w:val="002F053F"/>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 w:val="28"/>
      <w:szCs w:val="28"/>
      <w:lang w:val="en-GB" w:eastAsia="ja-JP"/>
    </w:rPr>
  </w:style>
  <w:style w:type="character" w:customStyle="1" w:styleId="bold">
    <w:name w:val="bold"/>
    <w:basedOn w:val="DefaultParagraphFont"/>
    <w:rsid w:val="002F053F"/>
  </w:style>
  <w:style w:type="character" w:customStyle="1" w:styleId="reference-accessdate">
    <w:name w:val="reference-accessdate"/>
    <w:basedOn w:val="DefaultParagraphFont"/>
    <w:rsid w:val="002F053F"/>
  </w:style>
  <w:style w:type="character" w:customStyle="1" w:styleId="nowrap">
    <w:name w:val="nowrap"/>
    <w:basedOn w:val="DefaultParagraphFont"/>
    <w:rsid w:val="002F053F"/>
  </w:style>
  <w:style w:type="numbering" w:customStyle="1" w:styleId="NoList1">
    <w:name w:val="No List1"/>
    <w:next w:val="NoList"/>
    <w:uiPriority w:val="99"/>
    <w:semiHidden/>
    <w:unhideWhenUsed/>
    <w:rsid w:val="002F053F"/>
  </w:style>
  <w:style w:type="character" w:customStyle="1" w:styleId="ref-journal">
    <w:name w:val="ref-journal"/>
    <w:basedOn w:val="DefaultParagraphFont"/>
    <w:rsid w:val="002F053F"/>
  </w:style>
  <w:style w:type="character" w:customStyle="1" w:styleId="ff5">
    <w:name w:val="ff5"/>
    <w:basedOn w:val="DefaultParagraphFont"/>
    <w:rsid w:val="002F053F"/>
  </w:style>
  <w:style w:type="character" w:customStyle="1" w:styleId="ls1">
    <w:name w:val="ls1"/>
    <w:basedOn w:val="DefaultParagraphFont"/>
    <w:rsid w:val="002F053F"/>
  </w:style>
  <w:style w:type="paragraph" w:styleId="Subtitle">
    <w:name w:val="Subtitle"/>
    <w:basedOn w:val="Normal"/>
    <w:next w:val="Normal"/>
    <w:link w:val="SubtitleChar"/>
    <w:uiPriority w:val="11"/>
    <w:qFormat/>
    <w:rsid w:val="002F053F"/>
    <w:pPr>
      <w:widowControl/>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lang w:val="en-GB" w:eastAsia="en-GB"/>
    </w:rPr>
  </w:style>
  <w:style w:type="character" w:customStyle="1" w:styleId="SubtitleChar">
    <w:name w:val="Subtitle Char"/>
    <w:basedOn w:val="DefaultParagraphFont"/>
    <w:link w:val="Subtitle"/>
    <w:uiPriority w:val="11"/>
    <w:rsid w:val="002F053F"/>
    <w:rPr>
      <w:rFonts w:asciiTheme="majorHAnsi" w:eastAsiaTheme="majorEastAsia" w:hAnsiTheme="majorHAnsi" w:cstheme="majorBidi"/>
      <w:i/>
      <w:iCs/>
      <w:color w:val="4F81BD" w:themeColor="accent1"/>
      <w:spacing w:val="15"/>
      <w:sz w:val="24"/>
      <w:szCs w:val="24"/>
      <w:lang w:val="en-GB" w:eastAsia="en-GB"/>
    </w:rPr>
  </w:style>
  <w:style w:type="paragraph" w:styleId="Bibliography">
    <w:name w:val="Bibliography"/>
    <w:basedOn w:val="Normal"/>
    <w:next w:val="Normal"/>
    <w:uiPriority w:val="37"/>
    <w:unhideWhenUsed/>
    <w:rsid w:val="002F053F"/>
    <w:pPr>
      <w:widowControl/>
      <w:autoSpaceDE/>
      <w:autoSpaceDN/>
      <w:spacing w:after="200" w:line="276" w:lineRule="auto"/>
    </w:pPr>
    <w:rPr>
      <w:rFonts w:asciiTheme="minorHAnsi" w:eastAsiaTheme="minorEastAsia" w:hAnsiTheme="minorHAnsi" w:cstheme="minorBidi"/>
      <w:lang w:val="en-GB" w:eastAsia="en-GB"/>
    </w:rPr>
  </w:style>
  <w:style w:type="table" w:styleId="LightShading-Accent1">
    <w:name w:val="Light Shading Accent 1"/>
    <w:basedOn w:val="TableNormal"/>
    <w:uiPriority w:val="60"/>
    <w:rsid w:val="002F053F"/>
    <w:pPr>
      <w:widowControl/>
      <w:autoSpaceDE/>
      <w:autoSpaceDN/>
    </w:pPr>
    <w:rPr>
      <w:rFonts w:eastAsiaTheme="minorEastAsia"/>
      <w:color w:val="365F91" w:themeColor="accent1" w:themeShade="BF"/>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F053F"/>
    <w:pPr>
      <w:widowControl/>
      <w:autoSpaceDE/>
      <w:autoSpaceDN/>
    </w:pPr>
    <w:rPr>
      <w:rFonts w:eastAsiaTheme="minorEastAsia"/>
      <w:color w:val="943634" w:themeColor="accent2" w:themeShade="BF"/>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EndNoteBibliography">
    <w:name w:val="EndNote Bibliography"/>
    <w:basedOn w:val="Normal"/>
    <w:link w:val="EndNoteBibliographyChar"/>
    <w:rsid w:val="008373C1"/>
    <w:pPr>
      <w:widowControl/>
      <w:autoSpaceDE/>
      <w:autoSpaceDN/>
      <w:spacing w:after="200"/>
    </w:pPr>
    <w:rPr>
      <w:rFonts w:ascii="Calibri" w:eastAsiaTheme="minorHAnsi" w:hAnsi="Calibri" w:cstheme="minorHAnsi"/>
      <w:noProof/>
    </w:rPr>
  </w:style>
  <w:style w:type="character" w:customStyle="1" w:styleId="EndNoteBibliographyChar">
    <w:name w:val="EndNote Bibliography Char"/>
    <w:basedOn w:val="DefaultParagraphFont"/>
    <w:link w:val="EndNoteBibliography"/>
    <w:rsid w:val="008373C1"/>
    <w:rPr>
      <w:rFonts w:ascii="Calibri" w:hAnsi="Calibri" w:cstheme="minorHAnsi"/>
      <w:noProof/>
    </w:rPr>
  </w:style>
  <w:style w:type="paragraph" w:styleId="Quote">
    <w:name w:val="Quote"/>
    <w:basedOn w:val="Normal"/>
    <w:next w:val="Normal"/>
    <w:link w:val="QuoteChar"/>
    <w:uiPriority w:val="29"/>
    <w:qFormat/>
    <w:rsid w:val="00B251C7"/>
    <w:pPr>
      <w:widowControl/>
      <w:autoSpaceDE/>
      <w:autoSpaceDN/>
      <w:spacing w:before="200" w:after="240"/>
      <w:ind w:left="862" w:right="862"/>
      <w:jc w:val="both"/>
    </w:pPr>
    <w:rPr>
      <w:rFonts w:eastAsia="Calibri"/>
      <w:sz w:val="24"/>
      <w:szCs w:val="24"/>
      <w:lang w:val="en-ZA" w:eastAsia="en-ZA"/>
    </w:rPr>
  </w:style>
  <w:style w:type="character" w:customStyle="1" w:styleId="QuoteChar">
    <w:name w:val="Quote Char"/>
    <w:basedOn w:val="DefaultParagraphFont"/>
    <w:link w:val="Quote"/>
    <w:uiPriority w:val="29"/>
    <w:rsid w:val="00B251C7"/>
    <w:rPr>
      <w:rFonts w:ascii="Times New Roman" w:eastAsia="Calibri"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journals.hu.edu.et/hu-journals/index.php/erjssh/" TargetMode="External"/><Relationship Id="rId13" Type="http://schemas.openxmlformats.org/officeDocument/2006/relationships/hyperlink" Target="https://www.ethiopianreview.com/pdf/001/Cen2007_firstdraft(1).pdf" TargetMode="External"/><Relationship Id="rId18" Type="http://schemas.openxmlformats.org/officeDocument/2006/relationships/hyperlink" Target="https://www.ajol.info/index.php/ajrh/article/view/6783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jstor.org/stable/25132339" TargetMode="External"/><Relationship Id="rId7" Type="http://schemas.openxmlformats.org/officeDocument/2006/relationships/endnotes" Target="endnotes.xml"/><Relationship Id="rId12" Type="http://schemas.openxmlformats.org/officeDocument/2006/relationships/hyperlink" Target="http://www.europrofem.org/White-Ribbon/06.contributions/1.contrib_en/39.contrib.en.htm" TargetMode="External"/><Relationship Id="rId17" Type="http://schemas.openxmlformats.org/officeDocument/2006/relationships/hyperlink" Target="https://reproductive-health-journal.biomedcentral.com/articles/10.1186/s12978-016-0184-2"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atalog.ihsn.org/index.php/citations/7966" TargetMode="External"/><Relationship Id="rId20" Type="http://schemas.openxmlformats.org/officeDocument/2006/relationships/hyperlink" Target="https://pubmed.ncbi.nlm.nih.gov/153066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roductive-health-journal.biomedcentral.com/articles/10.1186/s12978-016-0184-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hsprogram.com/pubs/pdf/SR241/SR241.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portal.issn.org/resource/ISSN/2790-539X" TargetMode="External"/><Relationship Id="rId19" Type="http://schemas.openxmlformats.org/officeDocument/2006/relationships/hyperlink" Target="https://www.sciencedirect.com/science/article/pii/S0140673613606856" TargetMode="External"/><Relationship Id="rId4" Type="http://schemas.openxmlformats.org/officeDocument/2006/relationships/settings" Target="settings.xml"/><Relationship Id="rId9" Type="http://schemas.openxmlformats.org/officeDocument/2006/relationships/hyperlink" Target="https://journals.hu.edu.et/hu-journals/index.php/erjssh/" TargetMode="External"/><Relationship Id="rId14" Type="http://schemas.openxmlformats.org/officeDocument/2006/relationships/hyperlink" Target="https://dhsprogram.com/pubs/pdf/FR328/FR328.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16F0A-F746-46CD-9B60-B5558E63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21</Pages>
  <Words>8370</Words>
  <Characters>47713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Ethioinquiry Journal of Humanitiesand Social</vt:lpstr>
    </vt:vector>
  </TitlesOfParts>
  <Company/>
  <LinksUpToDate>false</LinksUpToDate>
  <CharactersWithSpaces>55972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Ethioinquiry Journal of Humanitiesand Social</dc:title>
  <dc:subject>Volume 1 No. 1, 2021</dc:subject>
  <dc:creator>e</dc:creator>
  <cp:lastModifiedBy>HP</cp:lastModifiedBy>
  <cp:revision>24</cp:revision>
  <cp:lastPrinted>2023-01-07T13:02:00Z</cp:lastPrinted>
  <dcterms:created xsi:type="dcterms:W3CDTF">2023-01-07T11:29:00Z</dcterms:created>
  <dcterms:modified xsi:type="dcterms:W3CDTF">2023-01-14T21:50:00Z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2022-07-13T00:00:00Z</vt:filetime>
  </property>
  <property fmtid="{D5CDD505-2E9C-101B-9397-08002B2CF9AE}" pid="3" name="Creator">
    <vt:lpwstr>Microsoft® Office Word 2007</vt:lpwstr>
  </property>
  <property fmtid="{D5CDD505-2E9C-101B-9397-08002B2CF9AE}" pid="4" name="LastSaved">
    <vt:filetime>2022-07-18T00:00:00Z</vt:filetime>
  </property>
</Properties>
</file>